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778A" w14:textId="77777777" w:rsidR="00025992" w:rsidRDefault="00D87333" w:rsidP="00D87333">
      <w:pPr>
        <w:jc w:val="center"/>
        <w:rPr>
          <w:rFonts w:ascii="-" w:hAnsi="-" w:cs="-"/>
          <w:color w:val="262626"/>
          <w:sz w:val="20"/>
          <w:szCs w:val="20"/>
        </w:rPr>
      </w:pPr>
      <w:r w:rsidRPr="00D87333">
        <w:rPr>
          <w:rFonts w:ascii="-" w:hAnsi="-" w:cs="-"/>
          <w:color w:val="262626"/>
          <w:sz w:val="20"/>
          <w:szCs w:val="20"/>
        </w:rPr>
        <w:t>Poisoned Water in Newark Schools</w:t>
      </w:r>
    </w:p>
    <w:p w14:paraId="4FCBCCB6" w14:textId="77777777" w:rsidR="00D87333" w:rsidRDefault="00D87333" w:rsidP="00D87333">
      <w:pPr>
        <w:jc w:val="center"/>
        <w:rPr>
          <w:rFonts w:ascii="-" w:hAnsi="-" w:cs="-"/>
          <w:color w:val="262626"/>
          <w:sz w:val="20"/>
          <w:szCs w:val="20"/>
        </w:rPr>
      </w:pPr>
    </w:p>
    <w:p w14:paraId="58794B51" w14:textId="77777777" w:rsidR="00D87333" w:rsidRDefault="00D87333" w:rsidP="00D87333">
      <w:pPr>
        <w:rPr>
          <w:rFonts w:ascii="-" w:hAnsi="-" w:cs="-"/>
          <w:color w:val="262626"/>
          <w:sz w:val="20"/>
          <w:szCs w:val="20"/>
        </w:rPr>
      </w:pPr>
      <w:r>
        <w:rPr>
          <w:rFonts w:ascii="-" w:hAnsi="-" w:cs="-"/>
          <w:color w:val="262626"/>
          <w:sz w:val="20"/>
          <w:szCs w:val="20"/>
        </w:rPr>
        <w:t>The New York Times Editorial Board</w:t>
      </w:r>
    </w:p>
    <w:p w14:paraId="404B3D2A" w14:textId="77777777" w:rsidR="00D87333" w:rsidRDefault="00D87333" w:rsidP="00D87333">
      <w:pPr>
        <w:rPr>
          <w:rFonts w:ascii="-" w:hAnsi="-" w:cs="-"/>
          <w:color w:val="262626"/>
          <w:sz w:val="20"/>
          <w:szCs w:val="20"/>
        </w:rPr>
      </w:pPr>
      <w:r>
        <w:rPr>
          <w:rFonts w:ascii="-" w:hAnsi="-" w:cs="-"/>
          <w:color w:val="262626"/>
          <w:sz w:val="20"/>
          <w:szCs w:val="20"/>
        </w:rPr>
        <w:t>3/19/16</w:t>
      </w:r>
    </w:p>
    <w:p w14:paraId="21764CD3" w14:textId="77777777" w:rsidR="00D87333" w:rsidRDefault="00D87333" w:rsidP="00D87333">
      <w:pPr>
        <w:rPr>
          <w:rFonts w:ascii="-" w:hAnsi="-" w:cs="-"/>
          <w:color w:val="262626"/>
          <w:sz w:val="20"/>
          <w:szCs w:val="20"/>
        </w:rPr>
      </w:pPr>
    </w:p>
    <w:p w14:paraId="526E08F4" w14:textId="77777777" w:rsidR="00D87333" w:rsidRP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Newark Public Schools recently acknowledged that the water at its schools has contained high levels of lead for years. This is shocking but, sadly, not surprising given the neglect of public schools, especially those in poor communities, by Congress and state governments.</w:t>
      </w:r>
    </w:p>
    <w:p w14:paraId="625A4B5C" w14:textId="77777777" w:rsidR="00D87333" w:rsidRP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 xml:space="preserve">Last week Newark officials </w:t>
      </w:r>
      <w:hyperlink r:id="rId8" w:history="1">
        <w:r w:rsidRPr="00D87333">
          <w:rPr>
            <w:rFonts w:ascii="Georgia" w:hAnsi="Georgia" w:cs="Georgia"/>
            <w:color w:val="27547E"/>
            <w:sz w:val="18"/>
            <w:szCs w:val="18"/>
            <w:u w:val="single" w:color="27547E"/>
          </w:rPr>
          <w:t>began offering blood tests</w:t>
        </w:r>
      </w:hyperlink>
      <w:r w:rsidRPr="00D87333">
        <w:rPr>
          <w:rFonts w:ascii="Georgia" w:hAnsi="Georgia" w:cs="Georgia"/>
          <w:color w:val="262626"/>
          <w:sz w:val="18"/>
          <w:szCs w:val="18"/>
        </w:rPr>
        <w:t xml:space="preserve"> for elevated lead levels in students after tests showed that drinking water at 30 of the district’s 67 schools exceeded the safety threshold established by the Environmental Protection Agency. But even levels below that standard — 15 parts per billion — are not acceptable. Public health experts say there is no safe amount of lead in water and that children exposed to the heavy metal can suffer </w:t>
      </w:r>
      <w:hyperlink r:id="rId9" w:history="1">
        <w:r w:rsidRPr="00D87333">
          <w:rPr>
            <w:rFonts w:ascii="Georgia" w:hAnsi="Georgia" w:cs="Georgia"/>
            <w:color w:val="27547E"/>
            <w:sz w:val="18"/>
            <w:szCs w:val="18"/>
            <w:u w:val="single" w:color="27547E"/>
          </w:rPr>
          <w:t>irreversible damage</w:t>
        </w:r>
      </w:hyperlink>
      <w:r w:rsidRPr="00D87333">
        <w:rPr>
          <w:rFonts w:ascii="Georgia" w:hAnsi="Georgia" w:cs="Georgia"/>
          <w:color w:val="262626"/>
          <w:sz w:val="18"/>
          <w:szCs w:val="18"/>
        </w:rPr>
        <w:t xml:space="preserve"> to the neurological system.</w:t>
      </w:r>
    </w:p>
    <w:p w14:paraId="3D09F6A4" w14:textId="77777777" w:rsid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 xml:space="preserve">The Newark district found high lead levels in water samples taken over the past four years and has promised to release the results from earlier years. District officials were aware of the hazard </w:t>
      </w:r>
      <w:hyperlink r:id="rId10" w:history="1">
        <w:r w:rsidRPr="00D87333">
          <w:rPr>
            <w:rFonts w:ascii="Georgia" w:hAnsi="Georgia" w:cs="Georgia"/>
            <w:color w:val="27547E"/>
            <w:sz w:val="18"/>
            <w:szCs w:val="18"/>
            <w:u w:val="single" w:color="27547E"/>
          </w:rPr>
          <w:t>as early as 2004</w:t>
        </w:r>
      </w:hyperlink>
      <w:r w:rsidRPr="00D87333">
        <w:rPr>
          <w:rFonts w:ascii="Georgia" w:hAnsi="Georgia" w:cs="Georgia"/>
          <w:color w:val="262626"/>
          <w:sz w:val="18"/>
          <w:szCs w:val="18"/>
        </w:rPr>
        <w:t>, and some steps, like installing water filters, were taken over the years.</w:t>
      </w:r>
    </w:p>
    <w:p w14:paraId="4247D2D6" w14:textId="2708FFE7" w:rsidR="009839BB" w:rsidRPr="00F21E1D" w:rsidRDefault="00F21E1D" w:rsidP="00F21E1D">
      <w:pPr>
        <w:pStyle w:val="ListParagraph"/>
        <w:widowControl w:val="0"/>
        <w:numPr>
          <w:ilvl w:val="0"/>
          <w:numId w:val="1"/>
        </w:numPr>
        <w:autoSpaceDE w:val="0"/>
        <w:autoSpaceDN w:val="0"/>
        <w:adjustRightInd w:val="0"/>
        <w:rPr>
          <w:rFonts w:ascii="Georgia" w:hAnsi="Georgia" w:cs="Georgia"/>
          <w:color w:val="262626"/>
          <w:sz w:val="18"/>
          <w:szCs w:val="18"/>
        </w:rPr>
      </w:pPr>
      <w:r w:rsidRPr="00F21E1D">
        <w:rPr>
          <w:rFonts w:ascii="Georgia" w:hAnsi="Georgia" w:cs="Georgia"/>
          <w:color w:val="262626"/>
          <w:sz w:val="18"/>
          <w:szCs w:val="18"/>
        </w:rPr>
        <w:t>What is the safe amount of lead in water for children?</w:t>
      </w:r>
    </w:p>
    <w:p w14:paraId="04EEDAF4" w14:textId="77777777" w:rsidR="00F21E1D" w:rsidRDefault="00F21E1D" w:rsidP="00F21E1D">
      <w:pPr>
        <w:pStyle w:val="ListParagraph"/>
        <w:widowControl w:val="0"/>
        <w:autoSpaceDE w:val="0"/>
        <w:autoSpaceDN w:val="0"/>
        <w:adjustRightInd w:val="0"/>
        <w:rPr>
          <w:rFonts w:ascii="Georgia" w:hAnsi="Georgia" w:cs="Georgia"/>
          <w:color w:val="262626"/>
          <w:sz w:val="18"/>
          <w:szCs w:val="18"/>
        </w:rPr>
      </w:pPr>
    </w:p>
    <w:p w14:paraId="09FB0342" w14:textId="77777777" w:rsidR="00F21E1D" w:rsidRPr="00F21E1D" w:rsidRDefault="00F21E1D" w:rsidP="00F21E1D">
      <w:pPr>
        <w:pStyle w:val="ListParagraph"/>
        <w:widowControl w:val="0"/>
        <w:autoSpaceDE w:val="0"/>
        <w:autoSpaceDN w:val="0"/>
        <w:adjustRightInd w:val="0"/>
        <w:rPr>
          <w:rFonts w:ascii="Georgia" w:hAnsi="Georgia" w:cs="Georgia"/>
          <w:color w:val="262626"/>
          <w:sz w:val="18"/>
          <w:szCs w:val="18"/>
        </w:rPr>
      </w:pPr>
    </w:p>
    <w:p w14:paraId="58702CBD" w14:textId="77777777" w:rsidR="009839BB" w:rsidRDefault="009839BB" w:rsidP="00D87333">
      <w:pPr>
        <w:widowControl w:val="0"/>
        <w:autoSpaceDE w:val="0"/>
        <w:autoSpaceDN w:val="0"/>
        <w:adjustRightInd w:val="0"/>
        <w:rPr>
          <w:rFonts w:ascii="Georgia" w:hAnsi="Georgia" w:cs="Georgia"/>
          <w:color w:val="262626"/>
          <w:sz w:val="18"/>
          <w:szCs w:val="18"/>
        </w:rPr>
      </w:pPr>
    </w:p>
    <w:p w14:paraId="6B99C386" w14:textId="77777777" w:rsidR="00F21E1D" w:rsidRDefault="00F21E1D" w:rsidP="00D87333">
      <w:pPr>
        <w:widowControl w:val="0"/>
        <w:autoSpaceDE w:val="0"/>
        <w:autoSpaceDN w:val="0"/>
        <w:adjustRightInd w:val="0"/>
        <w:rPr>
          <w:rFonts w:ascii="Georgia" w:hAnsi="Georgia" w:cs="Georgia"/>
          <w:color w:val="262626"/>
          <w:sz w:val="18"/>
          <w:szCs w:val="18"/>
        </w:rPr>
      </w:pPr>
    </w:p>
    <w:p w14:paraId="6271360F" w14:textId="77777777" w:rsidR="009839BB" w:rsidRDefault="009839BB" w:rsidP="00D87333">
      <w:pPr>
        <w:widowControl w:val="0"/>
        <w:autoSpaceDE w:val="0"/>
        <w:autoSpaceDN w:val="0"/>
        <w:adjustRightInd w:val="0"/>
        <w:rPr>
          <w:rFonts w:ascii="Georgia" w:hAnsi="Georgia" w:cs="Georgia"/>
          <w:color w:val="262626"/>
          <w:sz w:val="18"/>
          <w:szCs w:val="18"/>
        </w:rPr>
      </w:pPr>
    </w:p>
    <w:p w14:paraId="2C33D0C4" w14:textId="77777777" w:rsidR="009839BB" w:rsidRDefault="009839BB" w:rsidP="00D87333">
      <w:pPr>
        <w:widowControl w:val="0"/>
        <w:autoSpaceDE w:val="0"/>
        <w:autoSpaceDN w:val="0"/>
        <w:adjustRightInd w:val="0"/>
        <w:rPr>
          <w:rFonts w:ascii="Georgia" w:hAnsi="Georgia" w:cs="Georgia"/>
          <w:color w:val="262626"/>
          <w:sz w:val="18"/>
          <w:szCs w:val="18"/>
        </w:rPr>
      </w:pPr>
    </w:p>
    <w:p w14:paraId="5ADCB795" w14:textId="77777777" w:rsidR="009839BB" w:rsidRPr="00D87333" w:rsidRDefault="009839BB" w:rsidP="00D87333">
      <w:pPr>
        <w:widowControl w:val="0"/>
        <w:autoSpaceDE w:val="0"/>
        <w:autoSpaceDN w:val="0"/>
        <w:adjustRightInd w:val="0"/>
        <w:rPr>
          <w:rFonts w:ascii="Georgia" w:hAnsi="Georgia" w:cs="Georgia"/>
          <w:color w:val="262626"/>
          <w:sz w:val="18"/>
          <w:szCs w:val="18"/>
        </w:rPr>
      </w:pPr>
    </w:p>
    <w:p w14:paraId="607BBACD" w14:textId="00DBC08A" w:rsidR="00D87333" w:rsidRP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There are striking parallels</w:t>
      </w:r>
      <w:r w:rsidR="00490EE8">
        <w:rPr>
          <w:rFonts w:ascii="Georgia" w:hAnsi="Georgia" w:cs="Georgia"/>
          <w:color w:val="262626"/>
          <w:sz w:val="18"/>
          <w:szCs w:val="18"/>
        </w:rPr>
        <w:t xml:space="preserve"> </w:t>
      </w:r>
      <w:r w:rsidR="00490EE8">
        <w:rPr>
          <w:rFonts w:ascii="Georgia" w:hAnsi="Georgia" w:cs="Georgia"/>
          <w:i/>
          <w:color w:val="262626"/>
          <w:sz w:val="18"/>
          <w:szCs w:val="18"/>
        </w:rPr>
        <w:t>(similarities)</w:t>
      </w:r>
      <w:r w:rsidRPr="00D87333">
        <w:rPr>
          <w:rFonts w:ascii="Georgia" w:hAnsi="Georgia" w:cs="Georgia"/>
          <w:color w:val="262626"/>
          <w:sz w:val="18"/>
          <w:szCs w:val="18"/>
        </w:rPr>
        <w:t xml:space="preserve"> between Newark schools and the city of Flint, Mich., which is also struggling with a lead crisis. Both are distressed, both have a large minority population, and both are subject to </w:t>
      </w:r>
      <w:hyperlink r:id="rId11" w:history="1">
        <w:r w:rsidRPr="00D87333">
          <w:rPr>
            <w:rFonts w:ascii="Georgia" w:hAnsi="Georgia" w:cs="Georgia"/>
            <w:color w:val="27547E"/>
            <w:sz w:val="18"/>
            <w:szCs w:val="18"/>
            <w:u w:val="single" w:color="27547E"/>
          </w:rPr>
          <w:t>state control</w:t>
        </w:r>
      </w:hyperlink>
      <w:r w:rsidRPr="00D87333">
        <w:rPr>
          <w:rFonts w:ascii="Georgia" w:hAnsi="Georgia" w:cs="Georgia"/>
          <w:color w:val="262626"/>
          <w:sz w:val="18"/>
          <w:szCs w:val="18"/>
        </w:rPr>
        <w:t xml:space="preserve"> — in the Newark school district’s case, for more than </w:t>
      </w:r>
      <w:hyperlink r:id="rId12" w:history="1">
        <w:r w:rsidRPr="00D87333">
          <w:rPr>
            <w:rFonts w:ascii="Georgia" w:hAnsi="Georgia" w:cs="Georgia"/>
            <w:color w:val="27547E"/>
            <w:sz w:val="18"/>
            <w:szCs w:val="18"/>
            <w:u w:val="single" w:color="27547E"/>
          </w:rPr>
          <w:t>20 years</w:t>
        </w:r>
      </w:hyperlink>
      <w:r w:rsidRPr="00D87333">
        <w:rPr>
          <w:rFonts w:ascii="Georgia" w:hAnsi="Georgia" w:cs="Georgia"/>
          <w:color w:val="262626"/>
          <w:sz w:val="18"/>
          <w:szCs w:val="18"/>
        </w:rPr>
        <w:t>. Gov. Chris Christie’s administration needs to respond immediately, providing bottled water to the schools and figuring out how many children have been harmed.</w:t>
      </w:r>
    </w:p>
    <w:p w14:paraId="05BA24FD" w14:textId="77777777" w:rsid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 xml:space="preserve">The state should also investigate what previous superintendents did in response to elevated lead levels and why results from earlier tests were not made public. If the state is unable or unwilling to do that, federal officials should step in. Last week, federal court filings in New York City revealed that the United States attorney’s office in Manhattan </w:t>
      </w:r>
      <w:hyperlink r:id="rId13" w:history="1">
        <w:r w:rsidRPr="00D87333">
          <w:rPr>
            <w:rFonts w:ascii="Georgia" w:hAnsi="Georgia" w:cs="Georgia"/>
            <w:color w:val="27547E"/>
            <w:sz w:val="18"/>
            <w:szCs w:val="18"/>
            <w:u w:val="single" w:color="27547E"/>
          </w:rPr>
          <w:t>is investigating</w:t>
        </w:r>
      </w:hyperlink>
      <w:r w:rsidRPr="00D87333">
        <w:rPr>
          <w:rFonts w:ascii="Georgia" w:hAnsi="Georgia" w:cs="Georgia"/>
          <w:color w:val="262626"/>
          <w:sz w:val="18"/>
          <w:szCs w:val="18"/>
        </w:rPr>
        <w:t xml:space="preserve"> elevated blood lead levels in residents of the city’s public housing and homeless shelters.</w:t>
      </w:r>
    </w:p>
    <w:p w14:paraId="5129C192" w14:textId="2E2D4900" w:rsidR="009839BB" w:rsidRDefault="00AB06D2" w:rsidP="00D87333">
      <w:pPr>
        <w:widowControl w:val="0"/>
        <w:autoSpaceDE w:val="0"/>
        <w:autoSpaceDN w:val="0"/>
        <w:adjustRightInd w:val="0"/>
        <w:rPr>
          <w:rFonts w:ascii="Georgia" w:hAnsi="Georgia" w:cs="Georgia"/>
          <w:color w:val="262626"/>
          <w:sz w:val="18"/>
          <w:szCs w:val="18"/>
        </w:rPr>
      </w:pPr>
      <w:r>
        <w:rPr>
          <w:rFonts w:ascii="Georgia" w:hAnsi="Georgia" w:cs="Georgia"/>
          <w:color w:val="262626"/>
          <w:sz w:val="18"/>
          <w:szCs w:val="18"/>
        </w:rPr>
        <w:t>2) What are some of the similarities between the Newark schools case and the Flint Michigan case?</w:t>
      </w:r>
    </w:p>
    <w:p w14:paraId="49F3D8B4" w14:textId="77777777" w:rsidR="009839BB" w:rsidRDefault="009839BB" w:rsidP="00D87333">
      <w:pPr>
        <w:widowControl w:val="0"/>
        <w:autoSpaceDE w:val="0"/>
        <w:autoSpaceDN w:val="0"/>
        <w:adjustRightInd w:val="0"/>
        <w:rPr>
          <w:rFonts w:ascii="Georgia" w:hAnsi="Georgia" w:cs="Georgia"/>
          <w:color w:val="262626"/>
          <w:sz w:val="18"/>
          <w:szCs w:val="18"/>
        </w:rPr>
      </w:pPr>
    </w:p>
    <w:p w14:paraId="2ACD42FD" w14:textId="77777777" w:rsidR="009839BB" w:rsidRDefault="009839BB" w:rsidP="00D87333">
      <w:pPr>
        <w:widowControl w:val="0"/>
        <w:autoSpaceDE w:val="0"/>
        <w:autoSpaceDN w:val="0"/>
        <w:adjustRightInd w:val="0"/>
        <w:rPr>
          <w:rFonts w:ascii="Georgia" w:hAnsi="Georgia" w:cs="Georgia"/>
          <w:color w:val="262626"/>
          <w:sz w:val="18"/>
          <w:szCs w:val="18"/>
        </w:rPr>
      </w:pPr>
    </w:p>
    <w:p w14:paraId="1F8FB655" w14:textId="77777777" w:rsidR="009839BB" w:rsidRDefault="009839BB" w:rsidP="00D87333">
      <w:pPr>
        <w:widowControl w:val="0"/>
        <w:autoSpaceDE w:val="0"/>
        <w:autoSpaceDN w:val="0"/>
        <w:adjustRightInd w:val="0"/>
        <w:rPr>
          <w:rFonts w:ascii="Georgia" w:hAnsi="Georgia" w:cs="Georgia"/>
          <w:color w:val="262626"/>
          <w:sz w:val="18"/>
          <w:szCs w:val="18"/>
        </w:rPr>
      </w:pPr>
    </w:p>
    <w:p w14:paraId="76F15827" w14:textId="77777777" w:rsidR="00AB06D2" w:rsidRDefault="00AB06D2" w:rsidP="00D87333">
      <w:pPr>
        <w:widowControl w:val="0"/>
        <w:autoSpaceDE w:val="0"/>
        <w:autoSpaceDN w:val="0"/>
        <w:adjustRightInd w:val="0"/>
        <w:rPr>
          <w:rFonts w:ascii="Georgia" w:hAnsi="Georgia" w:cs="Georgia"/>
          <w:color w:val="262626"/>
          <w:sz w:val="18"/>
          <w:szCs w:val="18"/>
        </w:rPr>
      </w:pPr>
    </w:p>
    <w:p w14:paraId="1A565A0C" w14:textId="77777777" w:rsidR="00AB06D2" w:rsidRDefault="00AB06D2" w:rsidP="00D87333">
      <w:pPr>
        <w:widowControl w:val="0"/>
        <w:autoSpaceDE w:val="0"/>
        <w:autoSpaceDN w:val="0"/>
        <w:adjustRightInd w:val="0"/>
        <w:rPr>
          <w:rFonts w:ascii="Georgia" w:hAnsi="Georgia" w:cs="Georgia"/>
          <w:color w:val="262626"/>
          <w:sz w:val="18"/>
          <w:szCs w:val="18"/>
        </w:rPr>
      </w:pPr>
    </w:p>
    <w:p w14:paraId="7DC9380D" w14:textId="77777777" w:rsidR="00AB06D2" w:rsidRDefault="00AB06D2" w:rsidP="00D87333">
      <w:pPr>
        <w:widowControl w:val="0"/>
        <w:autoSpaceDE w:val="0"/>
        <w:autoSpaceDN w:val="0"/>
        <w:adjustRightInd w:val="0"/>
        <w:rPr>
          <w:rFonts w:ascii="Georgia" w:hAnsi="Georgia" w:cs="Georgia"/>
          <w:color w:val="262626"/>
          <w:sz w:val="18"/>
          <w:szCs w:val="18"/>
        </w:rPr>
      </w:pPr>
    </w:p>
    <w:p w14:paraId="6752AD39" w14:textId="77777777" w:rsidR="009839BB" w:rsidRPr="00D87333" w:rsidRDefault="009839BB" w:rsidP="00D87333">
      <w:pPr>
        <w:widowControl w:val="0"/>
        <w:autoSpaceDE w:val="0"/>
        <w:autoSpaceDN w:val="0"/>
        <w:adjustRightInd w:val="0"/>
        <w:rPr>
          <w:rFonts w:ascii="Georgia" w:hAnsi="Georgia" w:cs="Georgia"/>
          <w:color w:val="262626"/>
          <w:sz w:val="18"/>
          <w:szCs w:val="18"/>
        </w:rPr>
      </w:pPr>
    </w:p>
    <w:p w14:paraId="69CC5572" w14:textId="77777777" w:rsidR="00D87333" w:rsidRP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 xml:space="preserve">Lead in the water, which often comes from water lines and plumbing fixtures, has been a hazard in school districts around the country, including those of </w:t>
      </w:r>
      <w:hyperlink r:id="rId14" w:history="1">
        <w:r w:rsidRPr="00D87333">
          <w:rPr>
            <w:rFonts w:ascii="Georgia" w:hAnsi="Georgia" w:cs="Georgia"/>
            <w:color w:val="27547E"/>
            <w:sz w:val="18"/>
            <w:szCs w:val="18"/>
            <w:u w:val="single" w:color="27547E"/>
          </w:rPr>
          <w:t>Washington</w:t>
        </w:r>
      </w:hyperlink>
      <w:r w:rsidRPr="00D87333">
        <w:rPr>
          <w:rFonts w:ascii="Georgia" w:hAnsi="Georgia" w:cs="Georgia"/>
          <w:color w:val="262626"/>
          <w:sz w:val="18"/>
          <w:szCs w:val="18"/>
        </w:rPr>
        <w:t xml:space="preserve">, D.C.; </w:t>
      </w:r>
      <w:hyperlink r:id="rId15" w:history="1">
        <w:r w:rsidRPr="00D87333">
          <w:rPr>
            <w:rFonts w:ascii="Georgia" w:hAnsi="Georgia" w:cs="Georgia"/>
            <w:color w:val="27547E"/>
            <w:sz w:val="18"/>
            <w:szCs w:val="18"/>
            <w:u w:val="single" w:color="27547E"/>
          </w:rPr>
          <w:t>Seattle;</w:t>
        </w:r>
      </w:hyperlink>
      <w:r w:rsidRPr="00D87333">
        <w:rPr>
          <w:rFonts w:ascii="Georgia" w:hAnsi="Georgia" w:cs="Georgia"/>
          <w:color w:val="262626"/>
          <w:sz w:val="18"/>
          <w:szCs w:val="18"/>
        </w:rPr>
        <w:t xml:space="preserve"> and </w:t>
      </w:r>
      <w:hyperlink r:id="rId16" w:history="1">
        <w:r w:rsidRPr="00D87333">
          <w:rPr>
            <w:rFonts w:ascii="Georgia" w:hAnsi="Georgia" w:cs="Georgia"/>
            <w:color w:val="27547E"/>
            <w:sz w:val="18"/>
            <w:szCs w:val="18"/>
            <w:u w:val="single" w:color="27547E"/>
          </w:rPr>
          <w:t>Los Angeles</w:t>
        </w:r>
      </w:hyperlink>
      <w:r w:rsidRPr="00D87333">
        <w:rPr>
          <w:rFonts w:ascii="Georgia" w:hAnsi="Georgia" w:cs="Georgia"/>
          <w:color w:val="262626"/>
          <w:sz w:val="18"/>
          <w:szCs w:val="18"/>
        </w:rPr>
        <w:t xml:space="preserve">. Baltimore’s has used </w:t>
      </w:r>
      <w:hyperlink r:id="rId17" w:history="1">
        <w:r w:rsidRPr="00D87333">
          <w:rPr>
            <w:rFonts w:ascii="Georgia" w:hAnsi="Georgia" w:cs="Georgia"/>
            <w:color w:val="27547E"/>
            <w:sz w:val="18"/>
            <w:szCs w:val="18"/>
            <w:u w:val="single" w:color="27547E"/>
          </w:rPr>
          <w:t>bottled water</w:t>
        </w:r>
      </w:hyperlink>
      <w:r w:rsidRPr="00D87333">
        <w:rPr>
          <w:rFonts w:ascii="Georgia" w:hAnsi="Georgia" w:cs="Georgia"/>
          <w:color w:val="262626"/>
          <w:sz w:val="18"/>
          <w:szCs w:val="18"/>
        </w:rPr>
        <w:t xml:space="preserve"> for drinking and cooking since 2007. </w:t>
      </w:r>
      <w:hyperlink r:id="rId18" w:history="1">
        <w:r w:rsidRPr="00D87333">
          <w:rPr>
            <w:rFonts w:ascii="Georgia" w:hAnsi="Georgia" w:cs="Georgia"/>
            <w:color w:val="27547E"/>
            <w:sz w:val="18"/>
            <w:szCs w:val="18"/>
            <w:u w:val="single" w:color="27547E"/>
          </w:rPr>
          <w:t>Schools in Camden</w:t>
        </w:r>
      </w:hyperlink>
      <w:r w:rsidRPr="00D87333">
        <w:rPr>
          <w:rFonts w:ascii="Georgia" w:hAnsi="Georgia" w:cs="Georgia"/>
          <w:color w:val="262626"/>
          <w:sz w:val="18"/>
          <w:szCs w:val="18"/>
        </w:rPr>
        <w:t>, N.J., have been on bottled water for 14 years.</w:t>
      </w:r>
    </w:p>
    <w:p w14:paraId="5EF6EC46" w14:textId="77777777" w:rsidR="00D87333" w:rsidRP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 xml:space="preserve">Since most school buildings in cities are old, they tend to have plumbing with significant amounts of lead. It was not until 1986 that Congress set the maximum level of lead in pipes and fixtures at 8 percent, a standard unchanged until </w:t>
      </w:r>
      <w:hyperlink r:id="rId19" w:history="1">
        <w:r w:rsidRPr="00D87333">
          <w:rPr>
            <w:rFonts w:ascii="Georgia" w:hAnsi="Georgia" w:cs="Georgia"/>
            <w:color w:val="27547E"/>
            <w:sz w:val="18"/>
            <w:szCs w:val="18"/>
            <w:u w:val="single" w:color="27547E"/>
          </w:rPr>
          <w:t>Congress lowered it</w:t>
        </w:r>
      </w:hyperlink>
      <w:r w:rsidRPr="00D87333">
        <w:rPr>
          <w:rFonts w:ascii="Georgia" w:hAnsi="Georgia" w:cs="Georgia"/>
          <w:color w:val="262626"/>
          <w:sz w:val="18"/>
          <w:szCs w:val="18"/>
        </w:rPr>
        <w:t xml:space="preserve"> to 0.25 percent </w:t>
      </w:r>
      <w:hyperlink r:id="rId20" w:history="1">
        <w:r w:rsidRPr="00D87333">
          <w:rPr>
            <w:rFonts w:ascii="Georgia" w:hAnsi="Georgia" w:cs="Georgia"/>
            <w:color w:val="27547E"/>
            <w:sz w:val="18"/>
            <w:szCs w:val="18"/>
            <w:u w:val="single" w:color="27547E"/>
          </w:rPr>
          <w:t>starting in 2014</w:t>
        </w:r>
      </w:hyperlink>
      <w:r w:rsidRPr="00D87333">
        <w:rPr>
          <w:rFonts w:ascii="Georgia" w:hAnsi="Georgia" w:cs="Georgia"/>
          <w:color w:val="262626"/>
          <w:sz w:val="18"/>
          <w:szCs w:val="18"/>
        </w:rPr>
        <w:t>.</w:t>
      </w:r>
    </w:p>
    <w:p w14:paraId="41D32EEB" w14:textId="77777777" w:rsidR="00D87333" w:rsidRPr="00D87333" w:rsidRDefault="00D87333" w:rsidP="00D87333">
      <w:pPr>
        <w:widowControl w:val="0"/>
        <w:autoSpaceDE w:val="0"/>
        <w:autoSpaceDN w:val="0"/>
        <w:adjustRightInd w:val="0"/>
        <w:rPr>
          <w:rFonts w:ascii="Georgia" w:hAnsi="Georgia" w:cs="Georgia"/>
          <w:color w:val="262626"/>
          <w:sz w:val="18"/>
          <w:szCs w:val="18"/>
        </w:rPr>
      </w:pPr>
      <w:r w:rsidRPr="00D87333">
        <w:rPr>
          <w:rFonts w:ascii="Georgia" w:hAnsi="Georgia" w:cs="Georgia"/>
          <w:color w:val="262626"/>
          <w:sz w:val="18"/>
          <w:szCs w:val="18"/>
        </w:rPr>
        <w:t xml:space="preserve">Yet federal law </w:t>
      </w:r>
      <w:hyperlink r:id="rId21" w:history="1">
        <w:r w:rsidRPr="00D87333">
          <w:rPr>
            <w:rFonts w:ascii="Georgia" w:hAnsi="Georgia" w:cs="Georgia"/>
            <w:color w:val="27547E"/>
            <w:sz w:val="18"/>
            <w:szCs w:val="18"/>
            <w:u w:val="single" w:color="27547E"/>
          </w:rPr>
          <w:t>does not require</w:t>
        </w:r>
      </w:hyperlink>
      <w:r w:rsidRPr="00D87333">
        <w:rPr>
          <w:rFonts w:ascii="Georgia" w:hAnsi="Georgia" w:cs="Georgia"/>
          <w:color w:val="262626"/>
          <w:sz w:val="18"/>
          <w:szCs w:val="18"/>
        </w:rPr>
        <w:t xml:space="preserve"> schools to test their water if they get it from a public water utility, which most schools do. This needs to change. Congress and state legislatures should pass laws requiring regular testing for lead and that the results are made public.</w:t>
      </w:r>
    </w:p>
    <w:p w14:paraId="5DBBC004" w14:textId="77777777" w:rsidR="00D87333" w:rsidRDefault="00D87333" w:rsidP="00D87333">
      <w:pPr>
        <w:rPr>
          <w:rFonts w:ascii="Georgia" w:hAnsi="Georgia" w:cs="Georgia"/>
          <w:color w:val="262626"/>
          <w:sz w:val="18"/>
          <w:szCs w:val="18"/>
        </w:rPr>
      </w:pPr>
      <w:r w:rsidRPr="00D87333">
        <w:rPr>
          <w:rFonts w:ascii="Georgia" w:hAnsi="Georgia" w:cs="Georgia"/>
          <w:color w:val="262626"/>
          <w:sz w:val="18"/>
          <w:szCs w:val="18"/>
        </w:rPr>
        <w:t>When contamination is detected, school districts will need money and expertise from federal and state agencies to fix the problem. It is absolutely unacceptable that public schools, very often in the poorest communities, may be poisoning their children.</w:t>
      </w:r>
    </w:p>
    <w:p w14:paraId="272D457B" w14:textId="71EE224E" w:rsidR="00774015" w:rsidRPr="00774015" w:rsidRDefault="00774015" w:rsidP="00774015">
      <w:pPr>
        <w:pStyle w:val="ListParagraph"/>
        <w:numPr>
          <w:ilvl w:val="0"/>
          <w:numId w:val="2"/>
        </w:numPr>
        <w:rPr>
          <w:rFonts w:ascii="Georgia" w:hAnsi="Georgia" w:cs="Georgia"/>
          <w:color w:val="262626"/>
          <w:sz w:val="18"/>
          <w:szCs w:val="18"/>
        </w:rPr>
      </w:pPr>
      <w:r w:rsidRPr="00774015">
        <w:rPr>
          <w:rFonts w:ascii="Georgia" w:hAnsi="Georgia" w:cs="Georgia"/>
          <w:color w:val="262626"/>
          <w:sz w:val="18"/>
          <w:szCs w:val="18"/>
        </w:rPr>
        <w:t>Do you think Congress should have acted sooner to ban lead pipes? Why or why not?</w:t>
      </w:r>
    </w:p>
    <w:p w14:paraId="4320418F" w14:textId="77777777" w:rsidR="00774015" w:rsidRDefault="00774015" w:rsidP="00774015">
      <w:pPr>
        <w:rPr>
          <w:sz w:val="18"/>
          <w:szCs w:val="18"/>
        </w:rPr>
      </w:pPr>
    </w:p>
    <w:p w14:paraId="391F965E" w14:textId="77777777" w:rsidR="00774015" w:rsidRDefault="00774015" w:rsidP="00774015">
      <w:pPr>
        <w:rPr>
          <w:sz w:val="18"/>
          <w:szCs w:val="18"/>
        </w:rPr>
      </w:pPr>
    </w:p>
    <w:p w14:paraId="0BD875B5" w14:textId="77777777" w:rsidR="00774015" w:rsidRDefault="00774015" w:rsidP="00774015">
      <w:pPr>
        <w:rPr>
          <w:sz w:val="18"/>
          <w:szCs w:val="18"/>
        </w:rPr>
      </w:pPr>
    </w:p>
    <w:p w14:paraId="0A286744" w14:textId="77777777" w:rsidR="00774015" w:rsidRDefault="00774015" w:rsidP="00774015">
      <w:pPr>
        <w:rPr>
          <w:sz w:val="18"/>
          <w:szCs w:val="18"/>
        </w:rPr>
      </w:pPr>
    </w:p>
    <w:p w14:paraId="7DA5A6DA" w14:textId="77777777" w:rsidR="009A6784" w:rsidRDefault="009A6784" w:rsidP="00774015">
      <w:pPr>
        <w:rPr>
          <w:sz w:val="18"/>
          <w:szCs w:val="18"/>
        </w:rPr>
      </w:pPr>
    </w:p>
    <w:p w14:paraId="56FEFFC4" w14:textId="77777777" w:rsidR="009A6784" w:rsidRDefault="009A6784" w:rsidP="00774015">
      <w:pPr>
        <w:rPr>
          <w:sz w:val="18"/>
          <w:szCs w:val="18"/>
        </w:rPr>
      </w:pPr>
    </w:p>
    <w:p w14:paraId="0FA6E4BD" w14:textId="77777777" w:rsidR="009A6784" w:rsidRDefault="009A6784" w:rsidP="00774015">
      <w:pPr>
        <w:rPr>
          <w:sz w:val="18"/>
          <w:szCs w:val="18"/>
        </w:rPr>
      </w:pPr>
    </w:p>
    <w:p w14:paraId="2B686BD4" w14:textId="1B81E482" w:rsidR="009A6784" w:rsidRDefault="009A6784" w:rsidP="009A6784">
      <w:pPr>
        <w:jc w:val="center"/>
        <w:rPr>
          <w:b/>
          <w:bCs/>
          <w:sz w:val="18"/>
          <w:szCs w:val="18"/>
        </w:rPr>
      </w:pPr>
      <w:r w:rsidRPr="009A6784">
        <w:rPr>
          <w:b/>
          <w:bCs/>
          <w:sz w:val="18"/>
          <w:szCs w:val="18"/>
        </w:rPr>
        <w:t>Schools Nationwide Still Grapple With Lead in Water</w:t>
      </w:r>
    </w:p>
    <w:p w14:paraId="589A7270" w14:textId="77777777" w:rsidR="009A6784" w:rsidRDefault="009A6784" w:rsidP="009A6784">
      <w:pPr>
        <w:rPr>
          <w:bCs/>
          <w:sz w:val="18"/>
          <w:szCs w:val="18"/>
        </w:rPr>
      </w:pPr>
    </w:p>
    <w:p w14:paraId="035B0651" w14:textId="0526F66A" w:rsidR="009A6784" w:rsidRDefault="009A6784" w:rsidP="009A6784">
      <w:pPr>
        <w:rPr>
          <w:sz w:val="18"/>
          <w:szCs w:val="18"/>
        </w:rPr>
      </w:pPr>
      <w:r w:rsidRPr="009A6784">
        <w:rPr>
          <w:sz w:val="18"/>
          <w:szCs w:val="18"/>
        </w:rPr>
        <w:t>JERSEY CITY — Anxious parents may wonder how a major school system like Newark’s could overlook lead in the drinking water of 30 schools and 17,000 students. The answer: It was easy. They had to look only a few miles away, at the century-old classrooms of the schools here, across the Hackensack River.</w:t>
      </w:r>
    </w:p>
    <w:p w14:paraId="0366DDA2" w14:textId="77777777" w:rsidR="00257551" w:rsidRDefault="00257551" w:rsidP="009A6784">
      <w:pPr>
        <w:rPr>
          <w:sz w:val="18"/>
          <w:szCs w:val="18"/>
        </w:rPr>
      </w:pPr>
    </w:p>
    <w:p w14:paraId="1C51432E" w14:textId="1934C296" w:rsidR="00257551" w:rsidRDefault="00257551" w:rsidP="009A6784">
      <w:pPr>
        <w:rPr>
          <w:sz w:val="18"/>
          <w:szCs w:val="18"/>
        </w:rPr>
      </w:pPr>
      <w:r w:rsidRPr="00257551">
        <w:rPr>
          <w:sz w:val="18"/>
          <w:szCs w:val="18"/>
        </w:rPr>
        <w:t xml:space="preserve">The </w:t>
      </w:r>
      <w:hyperlink r:id="rId22" w:history="1">
        <w:r w:rsidRPr="00257551">
          <w:rPr>
            <w:rStyle w:val="Hyperlink"/>
            <w:sz w:val="18"/>
            <w:szCs w:val="18"/>
          </w:rPr>
          <w:t>Jersey City Public Schools</w:t>
        </w:r>
      </w:hyperlink>
      <w:r w:rsidRPr="00257551">
        <w:rPr>
          <w:sz w:val="18"/>
          <w:szCs w:val="18"/>
        </w:rPr>
        <w:t xml:space="preserve"> district discovered lead contamination in eight schools’ drinking fountains in 2006, and in more schools in 2008, 2010 and 2012. But not until 2013 did officials finally chart a comprehensive attack on lead, which by then had struck all but six schools.</w:t>
      </w:r>
    </w:p>
    <w:p w14:paraId="2B92A3AA" w14:textId="77777777" w:rsidR="00257551" w:rsidRDefault="00257551" w:rsidP="009A6784">
      <w:pPr>
        <w:rPr>
          <w:sz w:val="18"/>
          <w:szCs w:val="18"/>
        </w:rPr>
      </w:pPr>
    </w:p>
    <w:p w14:paraId="538306D6" w14:textId="77777777" w:rsidR="00257551" w:rsidRDefault="00257551" w:rsidP="00257551">
      <w:pPr>
        <w:rPr>
          <w:sz w:val="18"/>
          <w:szCs w:val="18"/>
        </w:rPr>
      </w:pPr>
      <w:r w:rsidRPr="00257551">
        <w:rPr>
          <w:sz w:val="18"/>
          <w:szCs w:val="18"/>
        </w:rPr>
        <w:t xml:space="preserve">In Newark, where school officials disclosed </w:t>
      </w:r>
      <w:hyperlink r:id="rId23" w:history="1">
        <w:r w:rsidRPr="00257551">
          <w:rPr>
            <w:rStyle w:val="Hyperlink"/>
            <w:sz w:val="18"/>
            <w:szCs w:val="18"/>
          </w:rPr>
          <w:t>elevated lead levels</w:t>
        </w:r>
      </w:hyperlink>
      <w:r w:rsidRPr="00257551">
        <w:rPr>
          <w:sz w:val="18"/>
          <w:szCs w:val="18"/>
        </w:rPr>
        <w:t xml:space="preserve"> earlier this month, Mr. Barrett’s firm began testing water systemwide on March 19. Students at the 30 schools now drink bottled water, and the youngest students were </w:t>
      </w:r>
      <w:hyperlink r:id="rId24" w:history="1">
        <w:r w:rsidRPr="00257551">
          <w:rPr>
            <w:rStyle w:val="Hyperlink"/>
            <w:sz w:val="18"/>
            <w:szCs w:val="18"/>
          </w:rPr>
          <w:t>offered free blood tests</w:t>
        </w:r>
      </w:hyperlink>
      <w:r w:rsidRPr="00257551">
        <w:rPr>
          <w:sz w:val="18"/>
          <w:szCs w:val="18"/>
        </w:rPr>
        <w:t>.</w:t>
      </w:r>
    </w:p>
    <w:p w14:paraId="6446459C" w14:textId="77777777" w:rsidR="00257551" w:rsidRPr="00257551" w:rsidRDefault="00257551" w:rsidP="00257551">
      <w:pPr>
        <w:rPr>
          <w:sz w:val="18"/>
          <w:szCs w:val="18"/>
        </w:rPr>
      </w:pPr>
    </w:p>
    <w:p w14:paraId="339D73F8" w14:textId="64AA1A54" w:rsidR="00257551" w:rsidRPr="009A6784" w:rsidRDefault="00257551" w:rsidP="00257551">
      <w:pPr>
        <w:rPr>
          <w:sz w:val="18"/>
          <w:szCs w:val="18"/>
        </w:rPr>
      </w:pPr>
      <w:r w:rsidRPr="00257551">
        <w:rPr>
          <w:sz w:val="18"/>
          <w:szCs w:val="18"/>
        </w:rPr>
        <w:t>There, as in Los Angeles, high lead levels persisted even though workers flush the water pipes every weekday to push out lead that accumulates overnight. Nor did some filters on Newark school fountains reduce contamination sufficiently.</w:t>
      </w:r>
    </w:p>
    <w:p w14:paraId="4B0E4C42" w14:textId="77777777" w:rsidR="00774015" w:rsidRDefault="00774015" w:rsidP="00774015">
      <w:pPr>
        <w:rPr>
          <w:sz w:val="18"/>
          <w:szCs w:val="18"/>
        </w:rPr>
      </w:pPr>
    </w:p>
    <w:p w14:paraId="7E904E6C" w14:textId="3C45C51C" w:rsidR="00774015" w:rsidRDefault="00257551" w:rsidP="00774015">
      <w:pPr>
        <w:rPr>
          <w:sz w:val="18"/>
          <w:szCs w:val="18"/>
        </w:rPr>
      </w:pPr>
      <w:r>
        <w:rPr>
          <w:sz w:val="18"/>
          <w:szCs w:val="18"/>
        </w:rPr>
        <w:t>4) What are some of the cities that have been affected by high lead levels in public schools?</w:t>
      </w:r>
    </w:p>
    <w:p w14:paraId="011D8C42" w14:textId="77777777" w:rsidR="00774015" w:rsidRDefault="00774015" w:rsidP="00774015">
      <w:pPr>
        <w:rPr>
          <w:sz w:val="18"/>
          <w:szCs w:val="18"/>
        </w:rPr>
      </w:pPr>
    </w:p>
    <w:p w14:paraId="5BA7852F" w14:textId="77777777" w:rsidR="00257551" w:rsidRDefault="00257551" w:rsidP="00774015">
      <w:pPr>
        <w:rPr>
          <w:sz w:val="18"/>
          <w:szCs w:val="18"/>
        </w:rPr>
      </w:pPr>
    </w:p>
    <w:p w14:paraId="27A7789A" w14:textId="77777777" w:rsidR="002A2E94" w:rsidRDefault="002A2E94" w:rsidP="00774015">
      <w:pPr>
        <w:rPr>
          <w:sz w:val="18"/>
          <w:szCs w:val="18"/>
        </w:rPr>
      </w:pPr>
    </w:p>
    <w:p w14:paraId="5ECA8688" w14:textId="77777777" w:rsidR="002A2E94" w:rsidRDefault="002A2E94" w:rsidP="00774015">
      <w:pPr>
        <w:rPr>
          <w:sz w:val="18"/>
          <w:szCs w:val="18"/>
        </w:rPr>
      </w:pPr>
    </w:p>
    <w:p w14:paraId="1A980067" w14:textId="77777777" w:rsidR="002A2E94" w:rsidRDefault="002A2E94" w:rsidP="00774015">
      <w:pPr>
        <w:rPr>
          <w:sz w:val="18"/>
          <w:szCs w:val="18"/>
        </w:rPr>
      </w:pPr>
    </w:p>
    <w:p w14:paraId="54541F99" w14:textId="77777777" w:rsidR="002A2E94" w:rsidRDefault="002A2E94" w:rsidP="00774015">
      <w:pPr>
        <w:rPr>
          <w:sz w:val="18"/>
          <w:szCs w:val="18"/>
        </w:rPr>
      </w:pPr>
    </w:p>
    <w:p w14:paraId="44AD36E3" w14:textId="77777777" w:rsidR="00257551" w:rsidRDefault="00257551" w:rsidP="00774015">
      <w:pPr>
        <w:rPr>
          <w:sz w:val="18"/>
          <w:szCs w:val="18"/>
        </w:rPr>
      </w:pPr>
    </w:p>
    <w:p w14:paraId="441F8200" w14:textId="77777777" w:rsidR="00257551" w:rsidRDefault="00257551" w:rsidP="00774015">
      <w:pPr>
        <w:rPr>
          <w:sz w:val="18"/>
          <w:szCs w:val="18"/>
        </w:rPr>
      </w:pPr>
    </w:p>
    <w:p w14:paraId="1588C7F7" w14:textId="38C4481B" w:rsidR="002A2E94" w:rsidRDefault="002A2E94" w:rsidP="00774015">
      <w:pPr>
        <w:rPr>
          <w:sz w:val="18"/>
          <w:szCs w:val="18"/>
        </w:rPr>
      </w:pPr>
      <w:r w:rsidRPr="002A2E94">
        <w:rPr>
          <w:sz w:val="18"/>
          <w:szCs w:val="18"/>
        </w:rPr>
        <w:t xml:space="preserve">In New York City, officials have uprooted and replaced all lead pipes leading from water mains into schools, swiftly replaced equipment when tests showed high lead levels, and ordered weekly pipe flushing at any school with a violation. All schools’ water is regularly tested. The result? Only 1.3 percent of nearly 90,000 water tests have exceeded the city’s lead threshold. The program is “a model for the nation,” said Dr. Philip Landrigan, an expert on lead and a professor of </w:t>
      </w:r>
      <w:hyperlink r:id="rId25" w:history="1">
        <w:r w:rsidRPr="002A2E94">
          <w:rPr>
            <w:rStyle w:val="Hyperlink"/>
            <w:sz w:val="18"/>
            <w:szCs w:val="18"/>
          </w:rPr>
          <w:t>preventive medicine</w:t>
        </w:r>
      </w:hyperlink>
      <w:r w:rsidRPr="002A2E94">
        <w:rPr>
          <w:sz w:val="18"/>
          <w:szCs w:val="18"/>
        </w:rPr>
        <w:t xml:space="preserve"> and pediatrics at the Icahn School of Medicine at Mount Sinai.</w:t>
      </w:r>
    </w:p>
    <w:p w14:paraId="25EA46B6" w14:textId="77777777" w:rsidR="002A2E94" w:rsidRDefault="002A2E94" w:rsidP="00774015">
      <w:pPr>
        <w:rPr>
          <w:sz w:val="18"/>
          <w:szCs w:val="18"/>
        </w:rPr>
      </w:pPr>
    </w:p>
    <w:p w14:paraId="659A7FBD" w14:textId="3767D07C" w:rsidR="00774015" w:rsidRDefault="002A2E94" w:rsidP="00774015">
      <w:pPr>
        <w:rPr>
          <w:sz w:val="18"/>
          <w:szCs w:val="18"/>
        </w:rPr>
      </w:pPr>
      <w:r>
        <w:rPr>
          <w:sz w:val="18"/>
          <w:szCs w:val="18"/>
        </w:rPr>
        <w:t>5) What did New York City do to ensure that the water in public schools was safe from lead?</w:t>
      </w:r>
    </w:p>
    <w:p w14:paraId="3A4D028E" w14:textId="77777777" w:rsidR="002A2E94" w:rsidRDefault="002A2E94" w:rsidP="00774015">
      <w:pPr>
        <w:rPr>
          <w:sz w:val="18"/>
          <w:szCs w:val="18"/>
        </w:rPr>
      </w:pPr>
    </w:p>
    <w:p w14:paraId="594D325F" w14:textId="77777777" w:rsidR="00184546" w:rsidRDefault="00184546" w:rsidP="00774015">
      <w:pPr>
        <w:rPr>
          <w:sz w:val="18"/>
          <w:szCs w:val="18"/>
        </w:rPr>
      </w:pPr>
    </w:p>
    <w:p w14:paraId="01924380" w14:textId="77777777" w:rsidR="00184546" w:rsidRDefault="00184546" w:rsidP="00774015">
      <w:pPr>
        <w:rPr>
          <w:sz w:val="18"/>
          <w:szCs w:val="18"/>
        </w:rPr>
      </w:pPr>
    </w:p>
    <w:p w14:paraId="633448EF" w14:textId="77777777" w:rsidR="00184546" w:rsidRDefault="00184546" w:rsidP="00774015">
      <w:pPr>
        <w:rPr>
          <w:sz w:val="18"/>
          <w:szCs w:val="18"/>
        </w:rPr>
      </w:pPr>
    </w:p>
    <w:p w14:paraId="6348B9E2" w14:textId="77777777" w:rsidR="002E570A" w:rsidRDefault="002E570A" w:rsidP="00774015">
      <w:pPr>
        <w:rPr>
          <w:sz w:val="18"/>
          <w:szCs w:val="18"/>
        </w:rPr>
      </w:pPr>
    </w:p>
    <w:p w14:paraId="781010FA" w14:textId="77777777" w:rsidR="002E570A" w:rsidRDefault="002E570A" w:rsidP="00774015">
      <w:pPr>
        <w:rPr>
          <w:sz w:val="18"/>
          <w:szCs w:val="18"/>
        </w:rPr>
      </w:pPr>
    </w:p>
    <w:p w14:paraId="67DEE4F2" w14:textId="77777777" w:rsidR="00184546" w:rsidRDefault="00184546" w:rsidP="00774015">
      <w:pPr>
        <w:rPr>
          <w:sz w:val="18"/>
          <w:szCs w:val="18"/>
        </w:rPr>
      </w:pPr>
    </w:p>
    <w:p w14:paraId="6D020156" w14:textId="77777777" w:rsidR="00184546" w:rsidRDefault="00184546" w:rsidP="00774015">
      <w:pPr>
        <w:rPr>
          <w:sz w:val="18"/>
          <w:szCs w:val="18"/>
        </w:rPr>
      </w:pPr>
    </w:p>
    <w:p w14:paraId="7FB7272A" w14:textId="77777777" w:rsidR="00C47E58" w:rsidRDefault="00184546" w:rsidP="00774015">
      <w:pPr>
        <w:rPr>
          <w:sz w:val="18"/>
          <w:szCs w:val="18"/>
        </w:rPr>
      </w:pPr>
      <w:r>
        <w:rPr>
          <w:sz w:val="18"/>
          <w:szCs w:val="18"/>
        </w:rPr>
        <w:t xml:space="preserve">6) </w:t>
      </w:r>
      <w:r w:rsidR="002E570A">
        <w:rPr>
          <w:sz w:val="18"/>
          <w:szCs w:val="18"/>
        </w:rPr>
        <w:t xml:space="preserve">How </w:t>
      </w:r>
      <w:r w:rsidR="00C47E58">
        <w:rPr>
          <w:sz w:val="18"/>
          <w:szCs w:val="18"/>
        </w:rPr>
        <w:t>do you think the state of New Jersey should address the lead problem?</w:t>
      </w:r>
    </w:p>
    <w:p w14:paraId="680065FC" w14:textId="77777777" w:rsidR="00C47E58" w:rsidRDefault="00C47E58" w:rsidP="00774015">
      <w:pPr>
        <w:rPr>
          <w:sz w:val="18"/>
          <w:szCs w:val="18"/>
        </w:rPr>
      </w:pPr>
    </w:p>
    <w:p w14:paraId="72556E61" w14:textId="77777777" w:rsidR="00C47E58" w:rsidRDefault="00C47E58" w:rsidP="00774015">
      <w:pPr>
        <w:rPr>
          <w:sz w:val="18"/>
          <w:szCs w:val="18"/>
        </w:rPr>
      </w:pPr>
    </w:p>
    <w:p w14:paraId="0C0E23FD" w14:textId="77777777" w:rsidR="00C47E58" w:rsidRDefault="00C47E58" w:rsidP="00774015">
      <w:pPr>
        <w:rPr>
          <w:sz w:val="18"/>
          <w:szCs w:val="18"/>
        </w:rPr>
      </w:pPr>
    </w:p>
    <w:p w14:paraId="1587591C" w14:textId="77777777" w:rsidR="00C47E58" w:rsidRDefault="00C47E58" w:rsidP="00774015">
      <w:pPr>
        <w:rPr>
          <w:sz w:val="18"/>
          <w:szCs w:val="18"/>
        </w:rPr>
      </w:pPr>
    </w:p>
    <w:p w14:paraId="0472437E" w14:textId="77777777" w:rsidR="00C47E58" w:rsidRDefault="00C47E58" w:rsidP="00774015">
      <w:pPr>
        <w:rPr>
          <w:sz w:val="18"/>
          <w:szCs w:val="18"/>
        </w:rPr>
      </w:pPr>
    </w:p>
    <w:p w14:paraId="5278666A" w14:textId="77777777" w:rsidR="00C47E58" w:rsidRDefault="00C47E58" w:rsidP="00774015">
      <w:pPr>
        <w:rPr>
          <w:sz w:val="18"/>
          <w:szCs w:val="18"/>
        </w:rPr>
      </w:pPr>
    </w:p>
    <w:p w14:paraId="6FFDCEFD" w14:textId="77777777" w:rsidR="00C47E58" w:rsidRDefault="00C47E58" w:rsidP="00774015">
      <w:pPr>
        <w:rPr>
          <w:sz w:val="18"/>
          <w:szCs w:val="18"/>
        </w:rPr>
      </w:pPr>
    </w:p>
    <w:p w14:paraId="76FAC1FC" w14:textId="77777777" w:rsidR="00C47E58" w:rsidRDefault="00C47E58" w:rsidP="00774015">
      <w:pPr>
        <w:rPr>
          <w:sz w:val="18"/>
          <w:szCs w:val="18"/>
        </w:rPr>
      </w:pPr>
    </w:p>
    <w:p w14:paraId="00404C1A" w14:textId="19F6DA53" w:rsidR="00387D11" w:rsidRDefault="00C47E58" w:rsidP="00774015">
      <w:pPr>
        <w:rPr>
          <w:sz w:val="18"/>
          <w:szCs w:val="18"/>
        </w:rPr>
      </w:pPr>
      <w:r>
        <w:rPr>
          <w:sz w:val="18"/>
          <w:szCs w:val="18"/>
        </w:rPr>
        <w:t xml:space="preserve">7) </w:t>
      </w:r>
      <w:r w:rsidR="00387D11">
        <w:rPr>
          <w:sz w:val="18"/>
          <w:szCs w:val="18"/>
        </w:rPr>
        <w:t>What do you think citizens can do to hold the government accountable that the water they drink is safe?</w:t>
      </w:r>
      <w:bookmarkStart w:id="0" w:name="_GoBack"/>
      <w:bookmarkEnd w:id="0"/>
    </w:p>
    <w:p w14:paraId="00FA2FE4" w14:textId="3DB4257C" w:rsidR="00184546" w:rsidRDefault="00387D11" w:rsidP="00774015">
      <w:pPr>
        <w:rPr>
          <w:sz w:val="18"/>
          <w:szCs w:val="18"/>
        </w:rPr>
      </w:pPr>
      <w:r>
        <w:rPr>
          <w:sz w:val="18"/>
          <w:szCs w:val="18"/>
        </w:rPr>
        <w:t xml:space="preserve"> </w:t>
      </w:r>
    </w:p>
    <w:p w14:paraId="4F547AE7" w14:textId="77777777" w:rsidR="00774015" w:rsidRDefault="00774015" w:rsidP="00774015">
      <w:pPr>
        <w:rPr>
          <w:sz w:val="18"/>
          <w:szCs w:val="18"/>
        </w:rPr>
      </w:pPr>
    </w:p>
    <w:p w14:paraId="76FBBDEA" w14:textId="77777777" w:rsidR="00774015" w:rsidRDefault="00774015" w:rsidP="00774015">
      <w:pPr>
        <w:rPr>
          <w:sz w:val="18"/>
          <w:szCs w:val="18"/>
        </w:rPr>
      </w:pPr>
    </w:p>
    <w:p w14:paraId="32B1BD95" w14:textId="77777777" w:rsidR="00774015" w:rsidRDefault="00774015" w:rsidP="00774015">
      <w:pPr>
        <w:rPr>
          <w:sz w:val="18"/>
          <w:szCs w:val="18"/>
        </w:rPr>
      </w:pPr>
    </w:p>
    <w:p w14:paraId="67C2D578" w14:textId="77777777" w:rsidR="00774015" w:rsidRDefault="00774015" w:rsidP="00774015">
      <w:pPr>
        <w:rPr>
          <w:sz w:val="18"/>
          <w:szCs w:val="18"/>
        </w:rPr>
      </w:pPr>
    </w:p>
    <w:p w14:paraId="38843C5A" w14:textId="77777777" w:rsidR="00774015" w:rsidRPr="00774015" w:rsidRDefault="00774015" w:rsidP="00774015">
      <w:pPr>
        <w:rPr>
          <w:sz w:val="18"/>
          <w:szCs w:val="18"/>
        </w:rPr>
      </w:pPr>
    </w:p>
    <w:sectPr w:rsidR="00774015" w:rsidRPr="00774015" w:rsidSect="00025992">
      <w:head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9F2FC" w14:textId="77777777" w:rsidR="00184546" w:rsidRDefault="00184546" w:rsidP="009839BB">
      <w:r>
        <w:separator/>
      </w:r>
    </w:p>
  </w:endnote>
  <w:endnote w:type="continuationSeparator" w:id="0">
    <w:p w14:paraId="17F05639" w14:textId="77777777" w:rsidR="00184546" w:rsidRDefault="00184546" w:rsidP="0098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40B5" w14:textId="77777777" w:rsidR="00184546" w:rsidRDefault="00184546" w:rsidP="009839BB">
      <w:r>
        <w:separator/>
      </w:r>
    </w:p>
  </w:footnote>
  <w:footnote w:type="continuationSeparator" w:id="0">
    <w:p w14:paraId="5B5E3C30" w14:textId="77777777" w:rsidR="00184546" w:rsidRDefault="00184546" w:rsidP="00983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C89D" w14:textId="77777777" w:rsidR="00184546" w:rsidRDefault="00184546">
    <w:pPr>
      <w:pStyle w:val="Header"/>
    </w:pPr>
    <w:r>
      <w:t>Unit 9: Pollution                                                                                                                    Name:</w:t>
    </w:r>
  </w:p>
  <w:p w14:paraId="23A42ABE" w14:textId="77777777" w:rsidR="00184546" w:rsidRDefault="00184546">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ED8"/>
    <w:multiLevelType w:val="hybridMultilevel"/>
    <w:tmpl w:val="AD228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63C23"/>
    <w:multiLevelType w:val="hybridMultilevel"/>
    <w:tmpl w:val="EBB638F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33"/>
    <w:rsid w:val="00025992"/>
    <w:rsid w:val="0018103D"/>
    <w:rsid w:val="00184546"/>
    <w:rsid w:val="00257551"/>
    <w:rsid w:val="002843BC"/>
    <w:rsid w:val="002A2E94"/>
    <w:rsid w:val="002E570A"/>
    <w:rsid w:val="00387D11"/>
    <w:rsid w:val="00490EE8"/>
    <w:rsid w:val="00774015"/>
    <w:rsid w:val="009839BB"/>
    <w:rsid w:val="009A6784"/>
    <w:rsid w:val="00AB06D2"/>
    <w:rsid w:val="00C47E58"/>
    <w:rsid w:val="00D87333"/>
    <w:rsid w:val="00F21E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00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BB"/>
    <w:pPr>
      <w:tabs>
        <w:tab w:val="center" w:pos="4320"/>
        <w:tab w:val="right" w:pos="8640"/>
      </w:tabs>
    </w:pPr>
  </w:style>
  <w:style w:type="character" w:customStyle="1" w:styleId="HeaderChar">
    <w:name w:val="Header Char"/>
    <w:basedOn w:val="DefaultParagraphFont"/>
    <w:link w:val="Header"/>
    <w:uiPriority w:val="99"/>
    <w:rsid w:val="009839BB"/>
    <w:rPr>
      <w:lang w:val="en-US"/>
    </w:rPr>
  </w:style>
  <w:style w:type="paragraph" w:styleId="Footer">
    <w:name w:val="footer"/>
    <w:basedOn w:val="Normal"/>
    <w:link w:val="FooterChar"/>
    <w:uiPriority w:val="99"/>
    <w:unhideWhenUsed/>
    <w:rsid w:val="009839BB"/>
    <w:pPr>
      <w:tabs>
        <w:tab w:val="center" w:pos="4320"/>
        <w:tab w:val="right" w:pos="8640"/>
      </w:tabs>
    </w:pPr>
  </w:style>
  <w:style w:type="character" w:customStyle="1" w:styleId="FooterChar">
    <w:name w:val="Footer Char"/>
    <w:basedOn w:val="DefaultParagraphFont"/>
    <w:link w:val="Footer"/>
    <w:uiPriority w:val="99"/>
    <w:rsid w:val="009839BB"/>
    <w:rPr>
      <w:lang w:val="en-US"/>
    </w:rPr>
  </w:style>
  <w:style w:type="paragraph" w:styleId="ListParagraph">
    <w:name w:val="List Paragraph"/>
    <w:basedOn w:val="Normal"/>
    <w:uiPriority w:val="34"/>
    <w:qFormat/>
    <w:rsid w:val="00F21E1D"/>
    <w:pPr>
      <w:ind w:left="720"/>
      <w:contextualSpacing/>
    </w:pPr>
  </w:style>
  <w:style w:type="character" w:styleId="Hyperlink">
    <w:name w:val="Hyperlink"/>
    <w:basedOn w:val="DefaultParagraphFont"/>
    <w:uiPriority w:val="99"/>
    <w:unhideWhenUsed/>
    <w:rsid w:val="002575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BB"/>
    <w:pPr>
      <w:tabs>
        <w:tab w:val="center" w:pos="4320"/>
        <w:tab w:val="right" w:pos="8640"/>
      </w:tabs>
    </w:pPr>
  </w:style>
  <w:style w:type="character" w:customStyle="1" w:styleId="HeaderChar">
    <w:name w:val="Header Char"/>
    <w:basedOn w:val="DefaultParagraphFont"/>
    <w:link w:val="Header"/>
    <w:uiPriority w:val="99"/>
    <w:rsid w:val="009839BB"/>
    <w:rPr>
      <w:lang w:val="en-US"/>
    </w:rPr>
  </w:style>
  <w:style w:type="paragraph" w:styleId="Footer">
    <w:name w:val="footer"/>
    <w:basedOn w:val="Normal"/>
    <w:link w:val="FooterChar"/>
    <w:uiPriority w:val="99"/>
    <w:unhideWhenUsed/>
    <w:rsid w:val="009839BB"/>
    <w:pPr>
      <w:tabs>
        <w:tab w:val="center" w:pos="4320"/>
        <w:tab w:val="right" w:pos="8640"/>
      </w:tabs>
    </w:pPr>
  </w:style>
  <w:style w:type="character" w:customStyle="1" w:styleId="FooterChar">
    <w:name w:val="Footer Char"/>
    <w:basedOn w:val="DefaultParagraphFont"/>
    <w:link w:val="Footer"/>
    <w:uiPriority w:val="99"/>
    <w:rsid w:val="009839BB"/>
    <w:rPr>
      <w:lang w:val="en-US"/>
    </w:rPr>
  </w:style>
  <w:style w:type="paragraph" w:styleId="ListParagraph">
    <w:name w:val="List Paragraph"/>
    <w:basedOn w:val="Normal"/>
    <w:uiPriority w:val="34"/>
    <w:qFormat/>
    <w:rsid w:val="00F21E1D"/>
    <w:pPr>
      <w:ind w:left="720"/>
      <w:contextualSpacing/>
    </w:pPr>
  </w:style>
  <w:style w:type="character" w:styleId="Hyperlink">
    <w:name w:val="Hyperlink"/>
    <w:basedOn w:val="DefaultParagraphFont"/>
    <w:uiPriority w:val="99"/>
    <w:unhideWhenUsed/>
    <w:rsid w:val="00257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ho.int/mediacentre/factsheets/fs379/en/" TargetMode="External"/><Relationship Id="rId20" Type="http://schemas.openxmlformats.org/officeDocument/2006/relationships/hyperlink" Target="https://www.congress.gov/111/plaws/publ380/PLAW-111publ380.pdf" TargetMode="External"/><Relationship Id="rId21" Type="http://schemas.openxmlformats.org/officeDocument/2006/relationships/hyperlink" Target="http://www.ncbi.nlm.nih.gov/pubmed/20359990" TargetMode="External"/><Relationship Id="rId22" Type="http://schemas.openxmlformats.org/officeDocument/2006/relationships/hyperlink" Target="http://www.jcboe.org/boe2015/" TargetMode="External"/><Relationship Id="rId23" Type="http://schemas.openxmlformats.org/officeDocument/2006/relationships/hyperlink" Target="http://www.nytimes.com/2016/03/10/nyregion/elevated-lead-levels-found-in-newark-schools-drinking-water.html" TargetMode="External"/><Relationship Id="rId24" Type="http://schemas.openxmlformats.org/officeDocument/2006/relationships/hyperlink" Target="http://www.nytimes.com/2016/03/17/nyregion/newark-school-officials-to-offer-lead-testing-to-youngest-students.html" TargetMode="External"/><Relationship Id="rId25" Type="http://schemas.openxmlformats.org/officeDocument/2006/relationships/hyperlink" Target="http://health.nytimes.com/health/guides/specialtopic/preventive-health-care/overview.html?inline=nyt-classifier"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ytimes.com/2016/03/17/nyregion/newark-school-officials-to-offer-lead-testing-to-youngest-students.html" TargetMode="External"/><Relationship Id="rId11" Type="http://schemas.openxmlformats.org/officeDocument/2006/relationships/hyperlink" Target="https://www.cityofflint.com/rtab/" TargetMode="External"/><Relationship Id="rId12" Type="http://schemas.openxmlformats.org/officeDocument/2006/relationships/hyperlink" Target="http://www.nytimes.com/1995/07/13/nyregion/taking-control-state-ousts-newark-s-school-officials.html" TargetMode="External"/><Relationship Id="rId13" Type="http://schemas.openxmlformats.org/officeDocument/2006/relationships/hyperlink" Target="http://www.nytimes.com/2016/03/17/nyregion/us-investigating-elevated-blood-lead-levels-in-new-yorks-public-housing.html" TargetMode="External"/><Relationship Id="rId14" Type="http://schemas.openxmlformats.org/officeDocument/2006/relationships/hyperlink" Target="http://www.washingtonpost.com/wp-dyn/content/article/2007/02/14/AR2007021401678.html" TargetMode="External"/><Relationship Id="rId15" Type="http://schemas.openxmlformats.org/officeDocument/2006/relationships/hyperlink" Target="http://www.seattletimes.com/seattle-news/above-normal-levels-of-lead-found-in-seattle-schools-water/" TargetMode="External"/><Relationship Id="rId16" Type="http://schemas.openxmlformats.org/officeDocument/2006/relationships/hyperlink" Target="http://www.nbclosangeles.com/investigations/children-could-be-drinking-tainted-water-nbc4-investigation-exposed-292465681.html" TargetMode="External"/><Relationship Id="rId17" Type="http://schemas.openxmlformats.org/officeDocument/2006/relationships/hyperlink" Target="http://www.npr.org/2016/03/16/470512927/before-flint-lead-contaminated-water-plagued-schools-across-u-s" TargetMode="External"/><Relationship Id="rId18" Type="http://schemas.openxmlformats.org/officeDocument/2006/relationships/hyperlink" Target="http://www.nytimes.com/2016/03/12/nyregion/newark-officials-knew-of-lead-risk-in-schools-water-in-2014.html" TargetMode="External"/><Relationship Id="rId19" Type="http://schemas.openxmlformats.org/officeDocument/2006/relationships/hyperlink" Target="https://www.epa.gov/dwstandardsregulations/section-1417-safe-drinking-water-act-prohibition-use-lead-pipes-solder-an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6/03/18/nyregion/newark-begins-testing-childrens-lead-levels-amid-rising-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1119</Words>
  <Characters>6379</Characters>
  <Application>Microsoft Macintosh Word</Application>
  <DocSecurity>0</DocSecurity>
  <Lines>53</Lines>
  <Paragraphs>14</Paragraphs>
  <ScaleCrop>false</ScaleCrop>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15</cp:revision>
  <dcterms:created xsi:type="dcterms:W3CDTF">2016-03-29T20:04:00Z</dcterms:created>
  <dcterms:modified xsi:type="dcterms:W3CDTF">2016-03-30T00:21:00Z</dcterms:modified>
</cp:coreProperties>
</file>