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1DEDB" w14:textId="77777777" w:rsidR="00025992" w:rsidRDefault="00DE65D0" w:rsidP="00DE65D0">
      <w:pPr>
        <w:jc w:val="center"/>
      </w:pPr>
      <w:r>
        <w:t>Asbestos: National Cancer Institute</w:t>
      </w:r>
    </w:p>
    <w:p w14:paraId="32AF67F4" w14:textId="77777777" w:rsidR="00DE65D0" w:rsidRDefault="00DE65D0" w:rsidP="00DE65D0"/>
    <w:p w14:paraId="0E33C0CE" w14:textId="77777777" w:rsidR="00DE65D0" w:rsidRPr="00DE65D0" w:rsidRDefault="00DE65D0" w:rsidP="00DE65D0">
      <w:pPr>
        <w:rPr>
          <w:sz w:val="20"/>
          <w:szCs w:val="20"/>
        </w:rPr>
      </w:pPr>
      <w:r w:rsidRPr="00DE65D0">
        <w:rPr>
          <w:sz w:val="20"/>
          <w:szCs w:val="20"/>
        </w:rPr>
        <w:t>Asbestos is the name given to a group of minerals that occur naturally in the environment as bundles of fibers that can be separated into thin, durable threads. These fibers are resistant to heat, fire, and chemicals and do not conduct electricity. For these reasons, asbestos has been used widely in many industries.</w:t>
      </w:r>
      <w:r>
        <w:rPr>
          <w:sz w:val="20"/>
          <w:szCs w:val="20"/>
        </w:rPr>
        <w:t xml:space="preserve"> </w:t>
      </w:r>
      <w:r w:rsidRPr="00DE65D0">
        <w:rPr>
          <w:sz w:val="20"/>
          <w:szCs w:val="20"/>
        </w:rPr>
        <w:t>Chemically, asbestos minerals are silicate compounds, meaning they contain atoms of silicon and oxygen in their molecular structure.</w:t>
      </w:r>
    </w:p>
    <w:p w14:paraId="7278450C" w14:textId="77777777" w:rsidR="00DE65D0" w:rsidRPr="00DE65D0" w:rsidRDefault="00DE65D0" w:rsidP="00DE65D0">
      <w:pPr>
        <w:rPr>
          <w:sz w:val="20"/>
          <w:szCs w:val="20"/>
        </w:rPr>
      </w:pPr>
    </w:p>
    <w:p w14:paraId="0AFDCFA1" w14:textId="77777777" w:rsidR="00DE65D0" w:rsidRDefault="00DE65D0" w:rsidP="00DE65D0">
      <w:pPr>
        <w:rPr>
          <w:sz w:val="20"/>
          <w:szCs w:val="20"/>
        </w:rPr>
      </w:pPr>
      <w:r w:rsidRPr="00DE65D0">
        <w:rPr>
          <w:sz w:val="20"/>
          <w:szCs w:val="20"/>
        </w:rPr>
        <w:t xml:space="preserve">Asbestos has been mined and used commercially in North America since the late 1800s. Its use increased greatly during World War II (3, 4). Since then, asbestos has been used in many industries. For example, the building and construction industries have used it for strengthening cement and plastics as well as for insulation, roofing, fireproofing, and sound absorption. The shipbuilding industry has used asbestos to insulate boilers, steam pipes, and hot water pipes. The automotive industry uses asbestos in vehicle brake shoes and clutch pads. Asbestos has also been used in ceiling and floor tiles; paints, coatings, and adhesives; and plastics. </w:t>
      </w:r>
    </w:p>
    <w:p w14:paraId="4613071D" w14:textId="77777777" w:rsidR="00DE65D0" w:rsidRDefault="00DE65D0" w:rsidP="00DE65D0">
      <w:pPr>
        <w:rPr>
          <w:sz w:val="20"/>
          <w:szCs w:val="20"/>
        </w:rPr>
      </w:pPr>
    </w:p>
    <w:p w14:paraId="6304C324" w14:textId="77777777" w:rsidR="00DE65D0" w:rsidRDefault="00DE65D0" w:rsidP="00DE65D0">
      <w:pPr>
        <w:rPr>
          <w:sz w:val="20"/>
          <w:szCs w:val="20"/>
        </w:rPr>
      </w:pPr>
      <w:r w:rsidRPr="00DE65D0">
        <w:rPr>
          <w:sz w:val="20"/>
          <w:szCs w:val="20"/>
        </w:rPr>
        <w:t xml:space="preserve">People may be exposed to asbestos in their workplace, their communities, or their homes. If products containing asbestos are disturbed, tiny asbestos fibers are released into the air. When asbestos fibers are breathed in, they may get trapped in the lungs and remain there for a long time. Over time, these fibers can accumulate and cause scarring and </w:t>
      </w:r>
      <w:hyperlink r:id="rId8" w:history="1">
        <w:r w:rsidRPr="00DE65D0">
          <w:rPr>
            <w:rStyle w:val="Hyperlink"/>
            <w:sz w:val="20"/>
            <w:szCs w:val="20"/>
          </w:rPr>
          <w:t>inflammation</w:t>
        </w:r>
      </w:hyperlink>
      <w:r w:rsidRPr="00DE65D0">
        <w:rPr>
          <w:sz w:val="20"/>
          <w:szCs w:val="20"/>
        </w:rPr>
        <w:t>, which can affect breathing and l</w:t>
      </w:r>
      <w:r>
        <w:rPr>
          <w:sz w:val="20"/>
          <w:szCs w:val="20"/>
        </w:rPr>
        <w:t xml:space="preserve">ead to serious health </w:t>
      </w:r>
      <w:proofErr w:type="gramStart"/>
      <w:r>
        <w:rPr>
          <w:sz w:val="20"/>
          <w:szCs w:val="20"/>
        </w:rPr>
        <w:t xml:space="preserve">problems </w:t>
      </w:r>
      <w:r w:rsidRPr="00DE65D0">
        <w:rPr>
          <w:sz w:val="20"/>
          <w:szCs w:val="20"/>
        </w:rPr>
        <w:t>.</w:t>
      </w:r>
      <w:proofErr w:type="gramEnd"/>
    </w:p>
    <w:p w14:paraId="48BF3397" w14:textId="77777777" w:rsidR="00DE65D0" w:rsidRPr="00DE65D0" w:rsidRDefault="00DE65D0" w:rsidP="00DE65D0">
      <w:pPr>
        <w:rPr>
          <w:sz w:val="20"/>
          <w:szCs w:val="20"/>
        </w:rPr>
      </w:pPr>
    </w:p>
    <w:p w14:paraId="6A2AF6D4" w14:textId="77777777" w:rsidR="00DE65D0" w:rsidRDefault="00DE65D0" w:rsidP="00DE65D0">
      <w:pPr>
        <w:rPr>
          <w:sz w:val="20"/>
          <w:szCs w:val="20"/>
        </w:rPr>
      </w:pPr>
      <w:proofErr w:type="gramStart"/>
      <w:r w:rsidRPr="00DE65D0">
        <w:rPr>
          <w:sz w:val="20"/>
          <w:szCs w:val="20"/>
        </w:rPr>
        <w:t>Asbestos has been classified as a known human carcinogen (a substance that causes cancer) by the U.S. Department of Health and Human Services, the EPA, and the International</w:t>
      </w:r>
      <w:r>
        <w:rPr>
          <w:sz w:val="20"/>
          <w:szCs w:val="20"/>
        </w:rPr>
        <w:t xml:space="preserve"> Agency</w:t>
      </w:r>
      <w:proofErr w:type="gramEnd"/>
      <w:r>
        <w:rPr>
          <w:sz w:val="20"/>
          <w:szCs w:val="20"/>
        </w:rPr>
        <w:t xml:space="preserve"> for Research on Cancer</w:t>
      </w:r>
      <w:r w:rsidRPr="00DE65D0">
        <w:rPr>
          <w:sz w:val="20"/>
          <w:szCs w:val="20"/>
        </w:rPr>
        <w:t xml:space="preserve">. Studies have shown that exposure to asbestos may increase the risk of lung cancer and mesothelioma (a relatively rare cancer of the thin </w:t>
      </w:r>
      <w:hyperlink r:id="rId9" w:history="1">
        <w:r w:rsidRPr="00DE65D0">
          <w:rPr>
            <w:rStyle w:val="Hyperlink"/>
            <w:sz w:val="20"/>
            <w:szCs w:val="20"/>
          </w:rPr>
          <w:t>membranes</w:t>
        </w:r>
      </w:hyperlink>
      <w:r w:rsidRPr="00DE65D0">
        <w:rPr>
          <w:sz w:val="20"/>
          <w:szCs w:val="20"/>
        </w:rPr>
        <w:t xml:space="preserve"> that line the chest and </w:t>
      </w:r>
      <w:hyperlink r:id="rId10" w:history="1">
        <w:r w:rsidRPr="00DE65D0">
          <w:rPr>
            <w:rStyle w:val="Hyperlink"/>
            <w:sz w:val="20"/>
            <w:szCs w:val="20"/>
          </w:rPr>
          <w:t>abdomen</w:t>
        </w:r>
      </w:hyperlink>
      <w:r w:rsidRPr="00DE65D0">
        <w:rPr>
          <w:sz w:val="20"/>
          <w:szCs w:val="20"/>
        </w:rPr>
        <w:t>).</w:t>
      </w:r>
    </w:p>
    <w:p w14:paraId="0D4C0E17" w14:textId="77777777" w:rsidR="00332B91" w:rsidRDefault="00332B91" w:rsidP="00DE65D0">
      <w:pPr>
        <w:rPr>
          <w:sz w:val="20"/>
          <w:szCs w:val="20"/>
        </w:rPr>
      </w:pPr>
    </w:p>
    <w:tbl>
      <w:tblPr>
        <w:tblStyle w:val="TableGrid"/>
        <w:tblW w:w="0" w:type="auto"/>
        <w:tblLook w:val="04A0" w:firstRow="1" w:lastRow="0" w:firstColumn="1" w:lastColumn="0" w:noHBand="0" w:noVBand="1"/>
      </w:tblPr>
      <w:tblGrid>
        <w:gridCol w:w="2718"/>
        <w:gridCol w:w="2487"/>
        <w:gridCol w:w="2790"/>
      </w:tblGrid>
      <w:tr w:rsidR="00332B91" w14:paraId="137B595D" w14:textId="77777777" w:rsidTr="00332B91">
        <w:tc>
          <w:tcPr>
            <w:tcW w:w="2718" w:type="dxa"/>
          </w:tcPr>
          <w:p w14:paraId="39C5517C" w14:textId="77777777" w:rsidR="00332B91" w:rsidRDefault="00332B91" w:rsidP="00DE65D0">
            <w:pPr>
              <w:rPr>
                <w:sz w:val="20"/>
                <w:szCs w:val="20"/>
              </w:rPr>
            </w:pPr>
            <w:r>
              <w:rPr>
                <w:sz w:val="20"/>
                <w:szCs w:val="20"/>
              </w:rPr>
              <w:t>Description of Asbestos</w:t>
            </w:r>
          </w:p>
        </w:tc>
        <w:tc>
          <w:tcPr>
            <w:tcW w:w="2487" w:type="dxa"/>
          </w:tcPr>
          <w:p w14:paraId="61D3E6AD" w14:textId="77777777" w:rsidR="00332B91" w:rsidRDefault="00332B91" w:rsidP="00DE65D0">
            <w:pPr>
              <w:rPr>
                <w:sz w:val="20"/>
                <w:szCs w:val="20"/>
              </w:rPr>
            </w:pPr>
            <w:r>
              <w:rPr>
                <w:sz w:val="20"/>
                <w:szCs w:val="20"/>
              </w:rPr>
              <w:t>Use of Asbestos</w:t>
            </w:r>
          </w:p>
        </w:tc>
        <w:tc>
          <w:tcPr>
            <w:tcW w:w="2790" w:type="dxa"/>
          </w:tcPr>
          <w:p w14:paraId="19455284" w14:textId="77777777" w:rsidR="00332B91" w:rsidRDefault="00332B91" w:rsidP="00DE65D0">
            <w:pPr>
              <w:rPr>
                <w:sz w:val="20"/>
                <w:szCs w:val="20"/>
              </w:rPr>
            </w:pPr>
            <w:r>
              <w:rPr>
                <w:sz w:val="20"/>
                <w:szCs w:val="20"/>
              </w:rPr>
              <w:t>Health Effects of Asbestos</w:t>
            </w:r>
          </w:p>
        </w:tc>
      </w:tr>
      <w:tr w:rsidR="00332B91" w14:paraId="38C9E787" w14:textId="77777777" w:rsidTr="00332B91">
        <w:trPr>
          <w:trHeight w:val="3590"/>
        </w:trPr>
        <w:tc>
          <w:tcPr>
            <w:tcW w:w="2718" w:type="dxa"/>
          </w:tcPr>
          <w:p w14:paraId="7E1FFC3B" w14:textId="77777777" w:rsidR="00332B91" w:rsidRDefault="00332B91" w:rsidP="00DE65D0">
            <w:pPr>
              <w:rPr>
                <w:sz w:val="20"/>
                <w:szCs w:val="20"/>
              </w:rPr>
            </w:pPr>
          </w:p>
        </w:tc>
        <w:tc>
          <w:tcPr>
            <w:tcW w:w="2487" w:type="dxa"/>
          </w:tcPr>
          <w:p w14:paraId="2C1C4D29" w14:textId="77777777" w:rsidR="00332B91" w:rsidRDefault="00332B91" w:rsidP="00DE65D0">
            <w:pPr>
              <w:rPr>
                <w:sz w:val="20"/>
                <w:szCs w:val="20"/>
              </w:rPr>
            </w:pPr>
          </w:p>
        </w:tc>
        <w:tc>
          <w:tcPr>
            <w:tcW w:w="2790" w:type="dxa"/>
          </w:tcPr>
          <w:p w14:paraId="54C8DCC2" w14:textId="77777777" w:rsidR="00332B91" w:rsidRDefault="00332B91" w:rsidP="00DE65D0">
            <w:pPr>
              <w:rPr>
                <w:sz w:val="20"/>
                <w:szCs w:val="20"/>
              </w:rPr>
            </w:pPr>
          </w:p>
        </w:tc>
      </w:tr>
    </w:tbl>
    <w:p w14:paraId="34C3F2D8" w14:textId="77777777" w:rsidR="00332B91" w:rsidRDefault="00332B91" w:rsidP="00DE65D0">
      <w:pPr>
        <w:rPr>
          <w:sz w:val="20"/>
          <w:szCs w:val="20"/>
        </w:rPr>
      </w:pPr>
    </w:p>
    <w:p w14:paraId="48536053" w14:textId="77777777" w:rsidR="00D3732D" w:rsidRDefault="00D3732D" w:rsidP="00DE65D0">
      <w:pPr>
        <w:rPr>
          <w:sz w:val="20"/>
          <w:szCs w:val="20"/>
        </w:rPr>
      </w:pPr>
    </w:p>
    <w:p w14:paraId="41A330E3" w14:textId="77777777" w:rsidR="00D3732D" w:rsidRDefault="00D3732D" w:rsidP="00DE65D0">
      <w:pPr>
        <w:rPr>
          <w:sz w:val="20"/>
          <w:szCs w:val="20"/>
        </w:rPr>
      </w:pPr>
    </w:p>
    <w:p w14:paraId="2C973B0C" w14:textId="77777777" w:rsidR="00D3732D" w:rsidRDefault="00D3732D" w:rsidP="00DE65D0">
      <w:pPr>
        <w:rPr>
          <w:sz w:val="20"/>
          <w:szCs w:val="20"/>
        </w:rPr>
      </w:pPr>
    </w:p>
    <w:p w14:paraId="40C1193F" w14:textId="77777777" w:rsidR="00D3732D" w:rsidRDefault="00D3732D" w:rsidP="00DE65D0">
      <w:pPr>
        <w:rPr>
          <w:sz w:val="20"/>
          <w:szCs w:val="20"/>
        </w:rPr>
      </w:pPr>
    </w:p>
    <w:p w14:paraId="4AF25037" w14:textId="77777777" w:rsidR="00D3732D" w:rsidRDefault="00D3732D" w:rsidP="00DE65D0">
      <w:pPr>
        <w:rPr>
          <w:sz w:val="20"/>
          <w:szCs w:val="20"/>
        </w:rPr>
      </w:pPr>
    </w:p>
    <w:p w14:paraId="4CFC2F03" w14:textId="77777777" w:rsidR="00D3732D" w:rsidRDefault="00D3732D" w:rsidP="00DE65D0">
      <w:pPr>
        <w:rPr>
          <w:sz w:val="20"/>
          <w:szCs w:val="20"/>
        </w:rPr>
      </w:pPr>
    </w:p>
    <w:p w14:paraId="01A4688D" w14:textId="77777777" w:rsidR="00D3732D" w:rsidRDefault="00D3732D" w:rsidP="00DE65D0">
      <w:pPr>
        <w:rPr>
          <w:sz w:val="20"/>
          <w:szCs w:val="20"/>
        </w:rPr>
      </w:pPr>
    </w:p>
    <w:p w14:paraId="1B4B9043" w14:textId="77777777" w:rsidR="00D3732D" w:rsidRDefault="00D3732D" w:rsidP="00DE65D0">
      <w:pPr>
        <w:rPr>
          <w:sz w:val="20"/>
          <w:szCs w:val="20"/>
        </w:rPr>
      </w:pPr>
    </w:p>
    <w:p w14:paraId="3CEA262B" w14:textId="77777777" w:rsidR="00D3732D" w:rsidRDefault="00D3732D" w:rsidP="00DE65D0">
      <w:pPr>
        <w:rPr>
          <w:sz w:val="20"/>
          <w:szCs w:val="20"/>
        </w:rPr>
      </w:pPr>
    </w:p>
    <w:p w14:paraId="7DC71E11" w14:textId="77777777" w:rsidR="00D3732D" w:rsidRDefault="00D3732D" w:rsidP="00DE65D0">
      <w:pPr>
        <w:rPr>
          <w:sz w:val="20"/>
          <w:szCs w:val="20"/>
        </w:rPr>
      </w:pPr>
    </w:p>
    <w:p w14:paraId="5AD95D9F" w14:textId="1AB54B1D" w:rsidR="00D3732D" w:rsidRDefault="00D3732D" w:rsidP="00D3732D">
      <w:pPr>
        <w:jc w:val="center"/>
        <w:rPr>
          <w:sz w:val="20"/>
          <w:szCs w:val="20"/>
        </w:rPr>
      </w:pPr>
      <w:r>
        <w:rPr>
          <w:sz w:val="20"/>
          <w:szCs w:val="20"/>
        </w:rPr>
        <w:t>Unit 9 Pollution Study Guide (Unit began on March 27</w:t>
      </w:r>
      <w:r w:rsidRPr="00D3732D">
        <w:rPr>
          <w:sz w:val="20"/>
          <w:szCs w:val="20"/>
          <w:vertAlign w:val="superscript"/>
        </w:rPr>
        <w:t>th</w:t>
      </w:r>
      <w:r>
        <w:rPr>
          <w:sz w:val="20"/>
          <w:szCs w:val="20"/>
        </w:rPr>
        <w:t>)</w:t>
      </w:r>
    </w:p>
    <w:p w14:paraId="10F0391A" w14:textId="77777777" w:rsidR="00D3732D" w:rsidRDefault="00D3732D" w:rsidP="00D3732D">
      <w:pPr>
        <w:jc w:val="center"/>
        <w:rPr>
          <w:sz w:val="20"/>
          <w:szCs w:val="20"/>
        </w:rPr>
      </w:pPr>
    </w:p>
    <w:p w14:paraId="6ACB4AFF" w14:textId="66EC8757" w:rsidR="00D3732D" w:rsidRDefault="00D3732D" w:rsidP="00D3732D">
      <w:pPr>
        <w:jc w:val="center"/>
        <w:rPr>
          <w:sz w:val="20"/>
          <w:szCs w:val="20"/>
        </w:rPr>
      </w:pPr>
      <w:r>
        <w:rPr>
          <w:sz w:val="20"/>
          <w:szCs w:val="20"/>
        </w:rPr>
        <w:t>Point Source Water Pollution</w:t>
      </w:r>
    </w:p>
    <w:p w14:paraId="5BEE7ADE" w14:textId="74AC50AB" w:rsidR="00D3732D" w:rsidRDefault="00D3732D" w:rsidP="00D3732D">
      <w:pPr>
        <w:jc w:val="center"/>
        <w:rPr>
          <w:sz w:val="20"/>
          <w:szCs w:val="20"/>
        </w:rPr>
      </w:pPr>
      <w:r>
        <w:rPr>
          <w:sz w:val="20"/>
          <w:szCs w:val="20"/>
        </w:rPr>
        <w:t>Non point source water pollution</w:t>
      </w:r>
    </w:p>
    <w:p w14:paraId="051328B9" w14:textId="73539984" w:rsidR="00D3732D" w:rsidRDefault="00D3732D" w:rsidP="00D3732D">
      <w:pPr>
        <w:jc w:val="center"/>
        <w:rPr>
          <w:sz w:val="20"/>
          <w:szCs w:val="20"/>
        </w:rPr>
      </w:pPr>
      <w:r>
        <w:rPr>
          <w:sz w:val="20"/>
          <w:szCs w:val="20"/>
        </w:rPr>
        <w:t>Drinking water quality</w:t>
      </w:r>
    </w:p>
    <w:p w14:paraId="3117CA17" w14:textId="2AAAA1C6" w:rsidR="00297304" w:rsidRDefault="00297304" w:rsidP="00D3732D">
      <w:pPr>
        <w:jc w:val="center"/>
        <w:rPr>
          <w:sz w:val="20"/>
          <w:szCs w:val="20"/>
        </w:rPr>
      </w:pPr>
      <w:proofErr w:type="spellStart"/>
      <w:r>
        <w:rPr>
          <w:sz w:val="20"/>
          <w:szCs w:val="20"/>
        </w:rPr>
        <w:t>Fracking</w:t>
      </w:r>
      <w:proofErr w:type="spellEnd"/>
    </w:p>
    <w:p w14:paraId="6AE30C48" w14:textId="235B2456" w:rsidR="00BF612B" w:rsidRDefault="00BF612B" w:rsidP="00D3732D">
      <w:pPr>
        <w:jc w:val="center"/>
        <w:rPr>
          <w:sz w:val="20"/>
          <w:szCs w:val="20"/>
        </w:rPr>
      </w:pPr>
      <w:r>
        <w:rPr>
          <w:sz w:val="20"/>
          <w:szCs w:val="20"/>
        </w:rPr>
        <w:t>Groundwater Pollution</w:t>
      </w:r>
    </w:p>
    <w:p w14:paraId="269DF6D6" w14:textId="151348E9" w:rsidR="00570340" w:rsidRDefault="00570340" w:rsidP="00D3732D">
      <w:pPr>
        <w:jc w:val="center"/>
        <w:rPr>
          <w:sz w:val="20"/>
          <w:szCs w:val="20"/>
        </w:rPr>
      </w:pPr>
      <w:r>
        <w:rPr>
          <w:sz w:val="20"/>
          <w:szCs w:val="20"/>
        </w:rPr>
        <w:t>B.P. Oil Spill</w:t>
      </w:r>
    </w:p>
    <w:p w14:paraId="1B10F5A4" w14:textId="345F075E" w:rsidR="00D3732D" w:rsidRDefault="00D3732D" w:rsidP="00D3732D">
      <w:pPr>
        <w:jc w:val="center"/>
        <w:rPr>
          <w:sz w:val="20"/>
          <w:szCs w:val="20"/>
        </w:rPr>
      </w:pPr>
      <w:r>
        <w:rPr>
          <w:sz w:val="20"/>
          <w:szCs w:val="20"/>
        </w:rPr>
        <w:t>Acid deposition</w:t>
      </w:r>
    </w:p>
    <w:p w14:paraId="119FA3E3" w14:textId="733FED73" w:rsidR="00D3732D" w:rsidRDefault="00D3732D" w:rsidP="00D3732D">
      <w:pPr>
        <w:jc w:val="center"/>
        <w:rPr>
          <w:sz w:val="20"/>
          <w:szCs w:val="20"/>
        </w:rPr>
      </w:pPr>
      <w:r>
        <w:rPr>
          <w:sz w:val="20"/>
          <w:szCs w:val="20"/>
        </w:rPr>
        <w:t>Eutrophication</w:t>
      </w:r>
    </w:p>
    <w:p w14:paraId="67D2609C" w14:textId="77777777" w:rsidR="00D3732D" w:rsidRDefault="00D3732D" w:rsidP="00D3732D">
      <w:pPr>
        <w:jc w:val="center"/>
        <w:rPr>
          <w:sz w:val="20"/>
          <w:szCs w:val="20"/>
        </w:rPr>
      </w:pPr>
      <w:r w:rsidRPr="00D3732D">
        <w:rPr>
          <w:sz w:val="20"/>
          <w:szCs w:val="20"/>
        </w:rPr>
        <w:t xml:space="preserve">Carbon Monoxide (CO)    </w:t>
      </w:r>
    </w:p>
    <w:p w14:paraId="52A163D2" w14:textId="77777777" w:rsidR="00D3732D" w:rsidRDefault="00D3732D" w:rsidP="00D3732D">
      <w:pPr>
        <w:jc w:val="center"/>
        <w:rPr>
          <w:sz w:val="20"/>
          <w:szCs w:val="20"/>
        </w:rPr>
      </w:pPr>
      <w:r w:rsidRPr="00D3732D">
        <w:rPr>
          <w:sz w:val="20"/>
          <w:szCs w:val="20"/>
        </w:rPr>
        <w:t xml:space="preserve"> Sulfur Dioxide (SO</w:t>
      </w:r>
      <w:r w:rsidRPr="00D3732D">
        <w:rPr>
          <w:sz w:val="20"/>
          <w:szCs w:val="20"/>
          <w:vertAlign w:val="subscript"/>
        </w:rPr>
        <w:t>2</w:t>
      </w:r>
      <w:r w:rsidRPr="00D3732D">
        <w:rPr>
          <w:sz w:val="20"/>
          <w:szCs w:val="20"/>
        </w:rPr>
        <w:t xml:space="preserve">)      </w:t>
      </w:r>
    </w:p>
    <w:p w14:paraId="75C89EC1" w14:textId="77777777" w:rsidR="00D3732D" w:rsidRDefault="00D3732D" w:rsidP="00D3732D">
      <w:pPr>
        <w:jc w:val="center"/>
        <w:rPr>
          <w:sz w:val="20"/>
          <w:szCs w:val="20"/>
        </w:rPr>
      </w:pPr>
      <w:r w:rsidRPr="00D3732D">
        <w:rPr>
          <w:sz w:val="20"/>
          <w:szCs w:val="20"/>
        </w:rPr>
        <w:t xml:space="preserve"> Nitrous Oxide (NO</w:t>
      </w:r>
      <w:r w:rsidRPr="00D3732D">
        <w:rPr>
          <w:sz w:val="20"/>
          <w:szCs w:val="20"/>
          <w:vertAlign w:val="subscript"/>
        </w:rPr>
        <w:t>2</w:t>
      </w:r>
      <w:r w:rsidRPr="00D3732D">
        <w:rPr>
          <w:sz w:val="20"/>
          <w:szCs w:val="20"/>
        </w:rPr>
        <w:t xml:space="preserve">)   </w:t>
      </w:r>
    </w:p>
    <w:p w14:paraId="24E2E133" w14:textId="2EE61BAC" w:rsidR="00D3732D" w:rsidRDefault="00D3732D" w:rsidP="00D3732D">
      <w:pPr>
        <w:jc w:val="center"/>
        <w:rPr>
          <w:sz w:val="20"/>
          <w:szCs w:val="20"/>
        </w:rPr>
      </w:pPr>
      <w:r>
        <w:rPr>
          <w:sz w:val="20"/>
          <w:szCs w:val="20"/>
        </w:rPr>
        <w:t>VOCs</w:t>
      </w:r>
    </w:p>
    <w:p w14:paraId="2C93F304" w14:textId="77777777" w:rsidR="00D3732D" w:rsidRDefault="00D3732D" w:rsidP="00D3732D">
      <w:pPr>
        <w:jc w:val="center"/>
        <w:rPr>
          <w:sz w:val="20"/>
          <w:szCs w:val="20"/>
        </w:rPr>
      </w:pPr>
      <w:r w:rsidRPr="00D3732D">
        <w:rPr>
          <w:sz w:val="20"/>
          <w:szCs w:val="20"/>
        </w:rPr>
        <w:t xml:space="preserve"> Industrial (Grey) Smog </w:t>
      </w:r>
    </w:p>
    <w:p w14:paraId="7607FC21" w14:textId="77777777" w:rsidR="00D3732D" w:rsidRDefault="00D3732D" w:rsidP="00D3732D">
      <w:pPr>
        <w:jc w:val="center"/>
        <w:rPr>
          <w:sz w:val="20"/>
          <w:szCs w:val="20"/>
        </w:rPr>
      </w:pPr>
      <w:r w:rsidRPr="00D3732D">
        <w:rPr>
          <w:sz w:val="20"/>
          <w:szCs w:val="20"/>
        </w:rPr>
        <w:t xml:space="preserve">   Ozone (O</w:t>
      </w:r>
      <w:r w:rsidRPr="00D3732D">
        <w:rPr>
          <w:sz w:val="20"/>
          <w:szCs w:val="20"/>
          <w:vertAlign w:val="subscript"/>
        </w:rPr>
        <w:t>3</w:t>
      </w:r>
      <w:r w:rsidRPr="00D3732D">
        <w:rPr>
          <w:sz w:val="20"/>
          <w:szCs w:val="20"/>
        </w:rPr>
        <w:t xml:space="preserve">)   </w:t>
      </w:r>
    </w:p>
    <w:p w14:paraId="2FEA0EB8" w14:textId="77777777" w:rsidR="00D3732D" w:rsidRDefault="00D3732D" w:rsidP="00D3732D">
      <w:pPr>
        <w:jc w:val="center"/>
        <w:rPr>
          <w:sz w:val="20"/>
          <w:szCs w:val="20"/>
        </w:rPr>
      </w:pPr>
      <w:r w:rsidRPr="00D3732D">
        <w:rPr>
          <w:sz w:val="20"/>
          <w:szCs w:val="20"/>
        </w:rPr>
        <w:t>Photochemical (brown) Smog</w:t>
      </w:r>
    </w:p>
    <w:p w14:paraId="53ABFFC2" w14:textId="77777777" w:rsidR="00D3732D" w:rsidRDefault="00D3732D" w:rsidP="00D3732D">
      <w:pPr>
        <w:jc w:val="center"/>
        <w:rPr>
          <w:sz w:val="20"/>
          <w:szCs w:val="20"/>
        </w:rPr>
      </w:pPr>
      <w:r w:rsidRPr="00D3732D">
        <w:rPr>
          <w:sz w:val="20"/>
          <w:szCs w:val="20"/>
        </w:rPr>
        <w:t xml:space="preserve">      Indoor Air Pollution </w:t>
      </w:r>
    </w:p>
    <w:p w14:paraId="20B84774" w14:textId="77777777" w:rsidR="00D3732D" w:rsidRDefault="00D3732D" w:rsidP="00D3732D">
      <w:pPr>
        <w:jc w:val="center"/>
        <w:rPr>
          <w:sz w:val="20"/>
          <w:szCs w:val="20"/>
        </w:rPr>
      </w:pPr>
      <w:r w:rsidRPr="00D3732D">
        <w:rPr>
          <w:sz w:val="20"/>
          <w:szCs w:val="20"/>
        </w:rPr>
        <w:t xml:space="preserve">   Radon Gas    </w:t>
      </w:r>
    </w:p>
    <w:p w14:paraId="3EED5D28" w14:textId="5899F1EC" w:rsidR="00D3732D" w:rsidRPr="00D3732D" w:rsidRDefault="00D3732D" w:rsidP="00D3732D">
      <w:pPr>
        <w:jc w:val="center"/>
        <w:rPr>
          <w:sz w:val="20"/>
          <w:szCs w:val="20"/>
        </w:rPr>
      </w:pPr>
      <w:r w:rsidRPr="00D3732D">
        <w:rPr>
          <w:sz w:val="20"/>
          <w:szCs w:val="20"/>
        </w:rPr>
        <w:t>Formaldehyde</w:t>
      </w:r>
    </w:p>
    <w:p w14:paraId="76855068" w14:textId="77777777" w:rsidR="00D3732D" w:rsidRDefault="00D3732D" w:rsidP="00D3732D">
      <w:pPr>
        <w:jc w:val="center"/>
        <w:rPr>
          <w:sz w:val="20"/>
          <w:szCs w:val="20"/>
        </w:rPr>
      </w:pPr>
      <w:bookmarkStart w:id="0" w:name="_GoBack"/>
      <w:bookmarkEnd w:id="0"/>
    </w:p>
    <w:p w14:paraId="5FE988E2" w14:textId="77777777" w:rsidR="00D3732D" w:rsidRPr="00DE65D0" w:rsidRDefault="00D3732D" w:rsidP="00D3732D">
      <w:pPr>
        <w:rPr>
          <w:sz w:val="20"/>
          <w:szCs w:val="20"/>
        </w:rPr>
      </w:pPr>
    </w:p>
    <w:sectPr w:rsidR="00D3732D" w:rsidRPr="00DE65D0" w:rsidSect="00570340">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BA44E" w14:textId="77777777" w:rsidR="00570340" w:rsidRDefault="00570340" w:rsidP="00570340">
      <w:r>
        <w:separator/>
      </w:r>
    </w:p>
  </w:endnote>
  <w:endnote w:type="continuationSeparator" w:id="0">
    <w:p w14:paraId="49A10C5C" w14:textId="77777777" w:rsidR="00570340" w:rsidRDefault="00570340" w:rsidP="0057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18F14" w14:textId="77777777" w:rsidR="00570340" w:rsidRDefault="00570340" w:rsidP="00570340">
      <w:r>
        <w:separator/>
      </w:r>
    </w:p>
  </w:footnote>
  <w:footnote w:type="continuationSeparator" w:id="0">
    <w:p w14:paraId="4B08AC67" w14:textId="77777777" w:rsidR="00570340" w:rsidRDefault="00570340" w:rsidP="005703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6"/>
      <w:gridCol w:w="8494"/>
    </w:tblGrid>
    <w:tr w:rsidR="00570340" w:rsidRPr="0025191F" w14:paraId="059714F7" w14:textId="77777777" w:rsidTr="00280707">
      <w:tc>
        <w:tcPr>
          <w:tcW w:w="212" w:type="pct"/>
          <w:tcBorders>
            <w:bottom w:val="nil"/>
            <w:right w:val="single" w:sz="4" w:space="0" w:color="BFBFBF"/>
          </w:tcBorders>
        </w:tcPr>
        <w:p w14:paraId="5168A397" w14:textId="77777777" w:rsidR="00570340" w:rsidRPr="007B7F10" w:rsidRDefault="00570340" w:rsidP="000C3F4C">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14:paraId="3658BEA8" w14:textId="77777777" w:rsidR="00570340" w:rsidRPr="0025191F" w:rsidRDefault="00570340" w:rsidP="000C3F4C">
          <w:pPr>
            <w:rPr>
              <w:rFonts w:ascii="Calibri" w:eastAsia="Cambria" w:hAnsi="Calibri"/>
              <w:color w:val="595959" w:themeColor="text1" w:themeTint="A6"/>
            </w:rPr>
          </w:pPr>
          <w:sdt>
            <w:sdtPr>
              <w:rPr>
                <w:rFonts w:ascii="Calibri" w:hAnsi="Calibri"/>
                <w:b/>
                <w:bCs/>
                <w:caps/>
                <w:color w:val="595959" w:themeColor="text1" w:themeTint="A6"/>
              </w:rPr>
              <w:alias w:val="Title"/>
              <w:id w:val="171999504"/>
              <w:placeholder>
                <w:docPart w:val="AB69CD790FDBC4478BE396D663E50627"/>
              </w:placeholder>
              <w:showingPlcHdr/>
              <w:dataBinding w:prefixMappings="xmlns:ns0='http://schemas.openxmlformats.org/package/2006/metadata/core-properties' xmlns:ns1='http://purl.org/dc/elements/1.1/'" w:xpath="/ns0:coreProperties[1]/ns1:title[1]" w:storeItemID="{6C3C8BC8-F283-45AE-878A-BAB7291924A1}"/>
              <w:text/>
            </w:sdtPr>
            <w:sdtContent>
              <w:r w:rsidRPr="0025191F">
                <w:rPr>
                  <w:rFonts w:ascii="Calibri" w:hAnsi="Calibri"/>
                  <w:b/>
                  <w:bCs/>
                  <w:caps/>
                  <w:color w:val="595959" w:themeColor="text1" w:themeTint="A6"/>
                </w:rPr>
                <w:t>Type the document title</w:t>
              </w:r>
            </w:sdtContent>
          </w:sdt>
        </w:p>
      </w:tc>
    </w:tr>
  </w:tbl>
  <w:p w14:paraId="38178484" w14:textId="77777777" w:rsidR="00570340" w:rsidRDefault="005703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178"/>
      <w:gridCol w:w="582"/>
      <w:gridCol w:w="3984"/>
    </w:tblGrid>
    <w:tr w:rsidR="00570340" w:rsidRPr="008E0D90" w14:paraId="310340DB" w14:textId="77777777" w:rsidTr="008E0D90">
      <w:trPr>
        <w:trHeight w:val="151"/>
      </w:trPr>
      <w:tc>
        <w:tcPr>
          <w:tcW w:w="2389" w:type="pct"/>
          <w:tcBorders>
            <w:top w:val="nil"/>
            <w:left w:val="nil"/>
            <w:bottom w:val="single" w:sz="4" w:space="0" w:color="4F81BD" w:themeColor="accent1"/>
            <w:right w:val="nil"/>
          </w:tcBorders>
        </w:tcPr>
        <w:p w14:paraId="0C0F1925" w14:textId="77777777" w:rsidR="00570340" w:rsidRPr="008E0D90" w:rsidRDefault="0057034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A44502C" w14:textId="195B8360" w:rsidR="00570340" w:rsidRPr="008E0D90" w:rsidRDefault="00570340" w:rsidP="00570340">
          <w:pPr>
            <w:pStyle w:val="NoSpacing"/>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69C47682" w14:textId="77777777" w:rsidR="00570340" w:rsidRPr="008E0D90" w:rsidRDefault="00570340">
          <w:pPr>
            <w:pStyle w:val="Header"/>
            <w:spacing w:line="276" w:lineRule="auto"/>
            <w:rPr>
              <w:rFonts w:ascii="Cambria" w:eastAsiaTheme="majorEastAsia" w:hAnsi="Cambria" w:cstheme="majorBidi"/>
              <w:b/>
              <w:bCs/>
              <w:color w:val="4F81BD" w:themeColor="accent1"/>
            </w:rPr>
          </w:pPr>
        </w:p>
      </w:tc>
    </w:tr>
    <w:tr w:rsidR="00570340" w:rsidRPr="008E0D90" w14:paraId="33B7A279" w14:textId="77777777" w:rsidTr="008E0D90">
      <w:trPr>
        <w:trHeight w:val="150"/>
      </w:trPr>
      <w:tc>
        <w:tcPr>
          <w:tcW w:w="2389" w:type="pct"/>
          <w:tcBorders>
            <w:top w:val="single" w:sz="4" w:space="0" w:color="4F81BD" w:themeColor="accent1"/>
            <w:left w:val="nil"/>
            <w:bottom w:val="nil"/>
            <w:right w:val="nil"/>
          </w:tcBorders>
        </w:tcPr>
        <w:p w14:paraId="64DBCD0D" w14:textId="77777777" w:rsidR="00570340" w:rsidRPr="008E0D90" w:rsidRDefault="0057034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F564E1A" w14:textId="77777777" w:rsidR="00570340" w:rsidRPr="008E0D90" w:rsidRDefault="0057034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CFF283F" w14:textId="77777777" w:rsidR="00570340" w:rsidRPr="008E0D90" w:rsidRDefault="00570340">
          <w:pPr>
            <w:pStyle w:val="Header"/>
            <w:spacing w:line="276" w:lineRule="auto"/>
            <w:rPr>
              <w:rFonts w:ascii="Cambria" w:eastAsiaTheme="majorEastAsia" w:hAnsi="Cambria" w:cstheme="majorBidi"/>
              <w:b/>
              <w:bCs/>
              <w:color w:val="4F81BD" w:themeColor="accent1"/>
            </w:rPr>
          </w:pPr>
        </w:p>
      </w:tc>
    </w:tr>
  </w:tbl>
  <w:p w14:paraId="322254D7" w14:textId="77777777" w:rsidR="00570340" w:rsidRDefault="00570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0"/>
    <w:rsid w:val="00025992"/>
    <w:rsid w:val="00297304"/>
    <w:rsid w:val="00332B91"/>
    <w:rsid w:val="00570340"/>
    <w:rsid w:val="00BF612B"/>
    <w:rsid w:val="00D3732D"/>
    <w:rsid w:val="00DE65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45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D0"/>
    <w:rPr>
      <w:color w:val="0000FF" w:themeColor="hyperlink"/>
      <w:u w:val="single"/>
    </w:rPr>
  </w:style>
  <w:style w:type="table" w:styleId="TableGrid">
    <w:name w:val="Table Grid"/>
    <w:basedOn w:val="TableNormal"/>
    <w:uiPriority w:val="59"/>
    <w:rsid w:val="0033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40"/>
    <w:pPr>
      <w:tabs>
        <w:tab w:val="center" w:pos="4320"/>
        <w:tab w:val="right" w:pos="8640"/>
      </w:tabs>
    </w:pPr>
  </w:style>
  <w:style w:type="character" w:customStyle="1" w:styleId="HeaderChar">
    <w:name w:val="Header Char"/>
    <w:basedOn w:val="DefaultParagraphFont"/>
    <w:link w:val="Header"/>
    <w:uiPriority w:val="99"/>
    <w:rsid w:val="00570340"/>
    <w:rPr>
      <w:lang w:val="en-US"/>
    </w:rPr>
  </w:style>
  <w:style w:type="paragraph" w:styleId="Footer">
    <w:name w:val="footer"/>
    <w:basedOn w:val="Normal"/>
    <w:link w:val="FooterChar"/>
    <w:uiPriority w:val="99"/>
    <w:unhideWhenUsed/>
    <w:rsid w:val="00570340"/>
    <w:pPr>
      <w:tabs>
        <w:tab w:val="center" w:pos="4320"/>
        <w:tab w:val="right" w:pos="8640"/>
      </w:tabs>
    </w:pPr>
  </w:style>
  <w:style w:type="character" w:customStyle="1" w:styleId="FooterChar">
    <w:name w:val="Footer Char"/>
    <w:basedOn w:val="DefaultParagraphFont"/>
    <w:link w:val="Footer"/>
    <w:uiPriority w:val="99"/>
    <w:rsid w:val="00570340"/>
    <w:rPr>
      <w:lang w:val="en-US"/>
    </w:rPr>
  </w:style>
  <w:style w:type="paragraph" w:styleId="NoSpacing">
    <w:name w:val="No Spacing"/>
    <w:link w:val="NoSpacingChar"/>
    <w:qFormat/>
    <w:rsid w:val="00570340"/>
    <w:rPr>
      <w:rFonts w:ascii="PMingLiU" w:hAnsi="PMingLiU"/>
      <w:sz w:val="22"/>
      <w:szCs w:val="22"/>
      <w:lang w:val="en-US"/>
    </w:rPr>
  </w:style>
  <w:style w:type="character" w:customStyle="1" w:styleId="NoSpacingChar">
    <w:name w:val="No Spacing Char"/>
    <w:basedOn w:val="DefaultParagraphFont"/>
    <w:link w:val="NoSpacing"/>
    <w:rsid w:val="00570340"/>
    <w:rPr>
      <w:rFonts w:ascii="PMingLiU" w:hAnsi="PMingLiU"/>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D0"/>
    <w:rPr>
      <w:color w:val="0000FF" w:themeColor="hyperlink"/>
      <w:u w:val="single"/>
    </w:rPr>
  </w:style>
  <w:style w:type="table" w:styleId="TableGrid">
    <w:name w:val="Table Grid"/>
    <w:basedOn w:val="TableNormal"/>
    <w:uiPriority w:val="59"/>
    <w:rsid w:val="0033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40"/>
    <w:pPr>
      <w:tabs>
        <w:tab w:val="center" w:pos="4320"/>
        <w:tab w:val="right" w:pos="8640"/>
      </w:tabs>
    </w:pPr>
  </w:style>
  <w:style w:type="character" w:customStyle="1" w:styleId="HeaderChar">
    <w:name w:val="Header Char"/>
    <w:basedOn w:val="DefaultParagraphFont"/>
    <w:link w:val="Header"/>
    <w:uiPriority w:val="99"/>
    <w:rsid w:val="00570340"/>
    <w:rPr>
      <w:lang w:val="en-US"/>
    </w:rPr>
  </w:style>
  <w:style w:type="paragraph" w:styleId="Footer">
    <w:name w:val="footer"/>
    <w:basedOn w:val="Normal"/>
    <w:link w:val="FooterChar"/>
    <w:uiPriority w:val="99"/>
    <w:unhideWhenUsed/>
    <w:rsid w:val="00570340"/>
    <w:pPr>
      <w:tabs>
        <w:tab w:val="center" w:pos="4320"/>
        <w:tab w:val="right" w:pos="8640"/>
      </w:tabs>
    </w:pPr>
  </w:style>
  <w:style w:type="character" w:customStyle="1" w:styleId="FooterChar">
    <w:name w:val="Footer Char"/>
    <w:basedOn w:val="DefaultParagraphFont"/>
    <w:link w:val="Footer"/>
    <w:uiPriority w:val="99"/>
    <w:rsid w:val="00570340"/>
    <w:rPr>
      <w:lang w:val="en-US"/>
    </w:rPr>
  </w:style>
  <w:style w:type="paragraph" w:styleId="NoSpacing">
    <w:name w:val="No Spacing"/>
    <w:link w:val="NoSpacingChar"/>
    <w:qFormat/>
    <w:rsid w:val="00570340"/>
    <w:rPr>
      <w:rFonts w:ascii="PMingLiU" w:hAnsi="PMingLiU"/>
      <w:sz w:val="22"/>
      <w:szCs w:val="22"/>
      <w:lang w:val="en-US"/>
    </w:rPr>
  </w:style>
  <w:style w:type="character" w:customStyle="1" w:styleId="NoSpacingChar">
    <w:name w:val="No Spacing Char"/>
    <w:basedOn w:val="DefaultParagraphFont"/>
    <w:link w:val="NoSpacing"/>
    <w:rsid w:val="00570340"/>
    <w:rPr>
      <w:rFonts w:ascii="PMingLiU" w:hAnsi="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cer.gov/Common/PopUps/popDefinition.aspx?id=CDR0000044042&amp;version=Patient&amp;language=English" TargetMode="External"/><Relationship Id="rId9" Type="http://schemas.openxmlformats.org/officeDocument/2006/relationships/hyperlink" Target="http://www.cancer.gov/Common/PopUps/popDefinition.aspx?id=CDR0000046294&amp;version=Patient&amp;language=English" TargetMode="External"/><Relationship Id="rId10" Type="http://schemas.openxmlformats.org/officeDocument/2006/relationships/hyperlink" Target="http://www.cancer.gov/Common/PopUps/popDefinition.aspx?id=CDR0000045070&amp;version=Patient&amp;language=Englis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69CD790FDBC4478BE396D663E50627"/>
        <w:category>
          <w:name w:val="General"/>
          <w:gallery w:val="placeholder"/>
        </w:category>
        <w:types>
          <w:type w:val="bbPlcHdr"/>
        </w:types>
        <w:behaviors>
          <w:behavior w:val="content"/>
        </w:behaviors>
        <w:guid w:val="{926D8543-0828-0F47-95F2-8DD0F30CDF89}"/>
      </w:docPartPr>
      <w:docPartBody>
        <w:p w14:paraId="682D89DA" w14:textId="3D6A0065" w:rsidR="00000000" w:rsidRDefault="00650225" w:rsidP="00650225">
          <w:pPr>
            <w:pStyle w:val="AB69CD790FDBC4478BE396D663E5062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25"/>
    <w:rsid w:val="0065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7AB9D3DABBA4A87A3457829403446">
    <w:name w:val="E517AB9D3DABBA4A87A3457829403446"/>
    <w:rsid w:val="00650225"/>
  </w:style>
  <w:style w:type="paragraph" w:customStyle="1" w:styleId="02A4DBE997D4B64494CCECD08760475D">
    <w:name w:val="02A4DBE997D4B64494CCECD08760475D"/>
    <w:rsid w:val="00650225"/>
  </w:style>
  <w:style w:type="paragraph" w:customStyle="1" w:styleId="C3418EB4B1284343836C3800743F3EAF">
    <w:name w:val="C3418EB4B1284343836C3800743F3EAF"/>
    <w:rsid w:val="00650225"/>
  </w:style>
  <w:style w:type="paragraph" w:customStyle="1" w:styleId="A3D5CDDDC4C2EF46A01927874BE69CDC">
    <w:name w:val="A3D5CDDDC4C2EF46A01927874BE69CDC"/>
    <w:rsid w:val="00650225"/>
  </w:style>
  <w:style w:type="paragraph" w:customStyle="1" w:styleId="961710E252AF2B42B4717542394D2F3F">
    <w:name w:val="961710E252AF2B42B4717542394D2F3F"/>
    <w:rsid w:val="00650225"/>
  </w:style>
  <w:style w:type="paragraph" w:customStyle="1" w:styleId="AB69CD790FDBC4478BE396D663E50627">
    <w:name w:val="AB69CD790FDBC4478BE396D663E50627"/>
    <w:rsid w:val="006502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7AB9D3DABBA4A87A3457829403446">
    <w:name w:val="E517AB9D3DABBA4A87A3457829403446"/>
    <w:rsid w:val="00650225"/>
  </w:style>
  <w:style w:type="paragraph" w:customStyle="1" w:styleId="02A4DBE997D4B64494CCECD08760475D">
    <w:name w:val="02A4DBE997D4B64494CCECD08760475D"/>
    <w:rsid w:val="00650225"/>
  </w:style>
  <w:style w:type="paragraph" w:customStyle="1" w:styleId="C3418EB4B1284343836C3800743F3EAF">
    <w:name w:val="C3418EB4B1284343836C3800743F3EAF"/>
    <w:rsid w:val="00650225"/>
  </w:style>
  <w:style w:type="paragraph" w:customStyle="1" w:styleId="A3D5CDDDC4C2EF46A01927874BE69CDC">
    <w:name w:val="A3D5CDDDC4C2EF46A01927874BE69CDC"/>
    <w:rsid w:val="00650225"/>
  </w:style>
  <w:style w:type="paragraph" w:customStyle="1" w:styleId="961710E252AF2B42B4717542394D2F3F">
    <w:name w:val="961710E252AF2B42B4717542394D2F3F"/>
    <w:rsid w:val="00650225"/>
  </w:style>
  <w:style w:type="paragraph" w:customStyle="1" w:styleId="AB69CD790FDBC4478BE396D663E50627">
    <w:name w:val="AB69CD790FDBC4478BE396D663E50627"/>
    <w:rsid w:val="00650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DDFC-7CF6-5D49-83BD-C73CDFF3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2414</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6</cp:revision>
  <dcterms:created xsi:type="dcterms:W3CDTF">2016-04-19T23:34:00Z</dcterms:created>
  <dcterms:modified xsi:type="dcterms:W3CDTF">2016-04-20T11:31:00Z</dcterms:modified>
</cp:coreProperties>
</file>